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85" w:rsidRPr="00633485" w:rsidRDefault="00633485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декабря 2017 года № </w:t>
      </w: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с. </w:t>
      </w:r>
      <w:proofErr w:type="spellStart"/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633485" w:rsidRPr="00633485" w:rsidRDefault="00633485" w:rsidP="00C334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633485" w:rsidRPr="00633485" w:rsidTr="00E43191">
        <w:tc>
          <w:tcPr>
            <w:tcW w:w="5637" w:type="dxa"/>
          </w:tcPr>
          <w:p w:rsidR="00633485" w:rsidRPr="00633485" w:rsidRDefault="00633485" w:rsidP="00C3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Комплексного развития транспортной инфраструктуры </w:t>
            </w:r>
            <w:proofErr w:type="spellStart"/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Pr="0063348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  <w:p w:rsidR="00633485" w:rsidRPr="00633485" w:rsidRDefault="00633485" w:rsidP="00C3340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485" w:rsidRPr="00633485" w:rsidRDefault="00633485" w:rsidP="00C3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r w:rsidRPr="00633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 Устава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633485" w:rsidRPr="00633485" w:rsidRDefault="0063348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3485" w:rsidRPr="00633485" w:rsidRDefault="00633485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Комплексного развития транспортной инфраструктуры 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33485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633485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633485" w:rsidRPr="00633485" w:rsidRDefault="00633485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транспортной инфраструктуры 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633485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633485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633485" w:rsidRPr="00633485" w:rsidRDefault="00633485" w:rsidP="00C3340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r w:rsidRPr="0063348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633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33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Вольск.РФ</w:t>
      </w:r>
      <w:proofErr w:type="spellEnd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633485" w:rsidRPr="00633485" w:rsidRDefault="00633485" w:rsidP="00C3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633485" w:rsidRPr="00633485" w:rsidRDefault="00633485" w:rsidP="00C3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633485" w:rsidRPr="00633485" w:rsidRDefault="00633485" w:rsidP="00C3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85" w:rsidRPr="00633485" w:rsidRDefault="00633485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633485" w:rsidRPr="00633485" w:rsidRDefault="00633485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633485" w:rsidRPr="00C3340D" w:rsidRDefault="00633485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 </w:t>
      </w: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33485" w:rsidRPr="00633485" w:rsidRDefault="00633485" w:rsidP="00C3340D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34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33485" w:rsidRPr="00633485" w:rsidRDefault="00633485" w:rsidP="00C33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3485" w:rsidRPr="00633485" w:rsidRDefault="00633485" w:rsidP="00C33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633485" w:rsidRPr="00633485" w:rsidRDefault="00633485" w:rsidP="00C33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29.12.2017 года № </w:t>
      </w:r>
      <w:r w:rsidRPr="00C3340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33485" w:rsidRPr="00633485" w:rsidRDefault="00633485" w:rsidP="00C3340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33485" w:rsidRPr="00633485" w:rsidRDefault="00633485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E65E71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программа комплексного </w:t>
      </w:r>
      <w:r w:rsidR="00D324F0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C3340D" w:rsidRDefault="00D324F0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="00E65E71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C3340D" w:rsidRDefault="00171BE0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Талалихинского</w:t>
      </w:r>
      <w:r w:rsidR="00D324F0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A05702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МУНИИЦПАЛЬНОГО ОБРАЗОВАНИЯ</w:t>
      </w:r>
    </w:p>
    <w:p w:rsidR="00D45BBF" w:rsidRPr="00C3340D" w:rsidRDefault="00E65E71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ниципального </w:t>
      </w:r>
      <w:r w:rsidR="00D45BBF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C3340D" w:rsidRDefault="00D324F0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</w:t>
      </w:r>
      <w:r w:rsidR="00A50598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  <w:r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</w:p>
    <w:p w:rsidR="00D324F0" w:rsidRPr="00C3340D" w:rsidRDefault="0076367F" w:rsidP="00A05702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2018</w:t>
      </w:r>
      <w:r w:rsidR="00D324F0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50598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="00D324F0" w:rsidRPr="00C3340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C3340D" w:rsidRDefault="00D324F0" w:rsidP="00C3340D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Default="00D324F0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702" w:rsidRPr="00C3340D" w:rsidRDefault="00A05702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C3340D" w:rsidRDefault="00D324F0" w:rsidP="00C33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Default="00473AC3" w:rsidP="00C334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05702" w:rsidRPr="00C3340D" w:rsidRDefault="00A05702" w:rsidP="00C334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C6085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056E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171BE0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C6085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  <w:r w:rsidR="00056E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A6796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E43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Анализ состава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A6796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7F3A99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7F3A99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7F3A99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C3340D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7F3A99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F6E6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proofErr w:type="spellStart"/>
            <w:r w:rsidR="00171BE0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AF6E6D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C3340D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171BE0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5C0465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C3340D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  <w:r w:rsidR="00056E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896181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171BE0"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150C0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150C0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171BE0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150C0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E43191" w:rsidRDefault="00E4319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150C02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4150FB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4150FB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C3340D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056E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34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72D16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C3340D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  <w:r w:rsidR="00056E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72D16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272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2D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236295" w:rsidP="00504B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4B8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0C41F7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5417C4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73AC3" w:rsidRPr="00C3340D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C3340D" w:rsidRDefault="00473AC3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C3340D" w:rsidRDefault="005417C4" w:rsidP="00C3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E65E71" w:rsidRPr="00C3340D" w:rsidRDefault="00E65E71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C3340D" w:rsidRDefault="00473AC3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C3340D" w:rsidRDefault="00DC7125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E43191" w:rsidRDefault="0081389F" w:rsidP="00E43191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proofErr w:type="spellStart"/>
      <w:r w:rsidR="00E43191" w:rsidRPr="00E43191">
        <w:rPr>
          <w:rFonts w:ascii="Times New Roman" w:eastAsia="Calibri" w:hAnsi="Times New Roman" w:cs="Times New Roman"/>
          <w:b/>
          <w:sz w:val="28"/>
          <w:szCs w:val="28"/>
        </w:rPr>
        <w:t>Талалихинского</w:t>
      </w:r>
      <w:proofErr w:type="spellEnd"/>
      <w:r w:rsidR="00E43191" w:rsidRPr="0063348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E43191" w:rsidRPr="00633485">
        <w:rPr>
          <w:rFonts w:ascii="Times New Roman" w:eastAsia="Calibri" w:hAnsi="Times New Roman" w:cs="Times New Roman"/>
          <w:b/>
          <w:sz w:val="28"/>
          <w:szCs w:val="28"/>
        </w:rPr>
        <w:t>Вольского</w:t>
      </w:r>
      <w:proofErr w:type="spellEnd"/>
      <w:r w:rsidR="00E43191" w:rsidRPr="0063348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  <w:r w:rsidR="00E43191" w:rsidRPr="00633485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на период </w:t>
      </w:r>
    </w:p>
    <w:p w:rsidR="0009675F" w:rsidRPr="00E43191" w:rsidRDefault="00E43191" w:rsidP="00E4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3485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с 2018 по 2032 годы</w:t>
      </w:r>
    </w:p>
    <w:p w:rsidR="00E43191" w:rsidRPr="00C3340D" w:rsidRDefault="00E43191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803"/>
      </w:tblGrid>
      <w:tr w:rsidR="007E4331" w:rsidRPr="00C3340D" w:rsidTr="00E65E71">
        <w:trPr>
          <w:trHeight w:val="927"/>
        </w:trPr>
        <w:tc>
          <w:tcPr>
            <w:tcW w:w="2944" w:type="dxa"/>
          </w:tcPr>
          <w:p w:rsidR="00A03251" w:rsidRPr="00C3340D" w:rsidRDefault="00A03251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C3340D" w:rsidRDefault="00A03251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C3340D" w:rsidRDefault="00A03251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3022F4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="003022F4" w:rsidRPr="0063348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  <w:r w:rsidR="003022F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C3340D" w:rsidTr="00E65E71">
        <w:trPr>
          <w:trHeight w:val="927"/>
        </w:trPr>
        <w:tc>
          <w:tcPr>
            <w:tcW w:w="2944" w:type="dxa"/>
          </w:tcPr>
          <w:p w:rsidR="00A03251" w:rsidRPr="00C3340D" w:rsidRDefault="00A03251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C3340D" w:rsidRDefault="004D5D5C" w:rsidP="00C33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Градостроительный кодекс Российской Федерации от 29.12.2004 </w:t>
            </w:r>
            <w:r w:rsidR="00302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№ 190-ФЗ;</w:t>
            </w:r>
          </w:p>
          <w:p w:rsidR="004D5D5C" w:rsidRPr="00C3340D" w:rsidRDefault="004D5D5C" w:rsidP="00C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.12.</w:t>
            </w:r>
            <w:r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2014 г. </w:t>
            </w:r>
            <w:r w:rsidR="003022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3022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</w:t>
            </w:r>
            <w:r w:rsidR="003022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льные акты Российской Федерации»</w:t>
            </w:r>
            <w:r w:rsidR="00AF2C49" w:rsidRPr="00C334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C3340D" w:rsidRDefault="00995D27" w:rsidP="00302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C33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РФ от 25 декабря 2015 г. № 1440 </w:t>
            </w:r>
            <w:r w:rsidR="00302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01C0A" w:rsidRPr="00C33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</w:t>
            </w:r>
            <w:r w:rsidR="00302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 поселений, городских округов»</w:t>
            </w:r>
          </w:p>
        </w:tc>
      </w:tr>
      <w:tr w:rsidR="007E4331" w:rsidRPr="00C3340D" w:rsidTr="00E65E71">
        <w:trPr>
          <w:trHeight w:val="987"/>
        </w:trPr>
        <w:tc>
          <w:tcPr>
            <w:tcW w:w="2944" w:type="dxa"/>
          </w:tcPr>
          <w:p w:rsidR="00A03251" w:rsidRPr="00C3340D" w:rsidRDefault="00A03251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C3340D" w:rsidRDefault="009D6D78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="003022F4" w:rsidRPr="00C3340D">
              <w:rPr>
                <w:rFonts w:ascii="Times New Roman" w:eastAsia="Calibri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3022F4" w:rsidRPr="00633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C3340D" w:rsidRDefault="00A44A53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</w:t>
            </w:r>
            <w:r w:rsidR="00302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кая область, </w:t>
            </w:r>
            <w:proofErr w:type="spellStart"/>
            <w:r w:rsidR="00302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="00302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302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Талалихино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Школьная, 7</w:t>
            </w:r>
          </w:p>
        </w:tc>
      </w:tr>
      <w:tr w:rsidR="007E4331" w:rsidRPr="00C3340D" w:rsidTr="00E65E71">
        <w:trPr>
          <w:trHeight w:val="274"/>
        </w:trPr>
        <w:tc>
          <w:tcPr>
            <w:tcW w:w="2944" w:type="dxa"/>
          </w:tcPr>
          <w:p w:rsidR="00A03251" w:rsidRPr="00C3340D" w:rsidRDefault="00A03251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 Программы,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C3340D" w:rsidRDefault="00483214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C3340D" w:rsidRDefault="0003218C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22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</w:t>
            </w:r>
            <w:r w:rsidR="0048321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spellEnd"/>
            <w:r w:rsidR="0046517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C3340D" w:rsidTr="00E65E71">
        <w:tc>
          <w:tcPr>
            <w:tcW w:w="2944" w:type="dxa"/>
          </w:tcPr>
          <w:p w:rsidR="00A03251" w:rsidRPr="00C3340D" w:rsidRDefault="00A03251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</w:t>
            </w:r>
            <w:r w:rsidR="00584EBA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C3340D" w:rsidRDefault="00A03251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C3340D" w:rsidRDefault="0032079F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C3340D" w:rsidRDefault="0032079F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C3340D" w:rsidRDefault="0032079F" w:rsidP="00C33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C3340D" w:rsidTr="00E65E71">
        <w:trPr>
          <w:trHeight w:val="836"/>
        </w:trPr>
        <w:tc>
          <w:tcPr>
            <w:tcW w:w="2944" w:type="dxa"/>
          </w:tcPr>
          <w:p w:rsidR="00A96940" w:rsidRPr="00C3340D" w:rsidRDefault="00A9694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C3340D" w:rsidRDefault="006908E9" w:rsidP="00C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="00171BE0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="00110DF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C3340D" w:rsidTr="00E65E71">
        <w:tc>
          <w:tcPr>
            <w:tcW w:w="2944" w:type="dxa"/>
            <w:shd w:val="clear" w:color="auto" w:fill="auto"/>
          </w:tcPr>
          <w:p w:rsidR="00A96940" w:rsidRPr="00C3340D" w:rsidRDefault="00A9694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C3340D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C33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C3340D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022F4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079F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C3340D" w:rsidRDefault="0032079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C33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C3340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3340D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C334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340D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C3340D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C3340D" w:rsidTr="00E65E71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C3340D" w:rsidRDefault="00CA4CBC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C3340D" w:rsidRDefault="00C01A75" w:rsidP="00C3340D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17FF3"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C3340D" w:rsidRDefault="00017FF3" w:rsidP="00C3340D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C3340D" w:rsidRDefault="00FA139E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C3340D" w:rsidTr="00E65E71">
        <w:tc>
          <w:tcPr>
            <w:tcW w:w="2944" w:type="dxa"/>
          </w:tcPr>
          <w:p w:rsidR="00A96940" w:rsidRPr="00C3340D" w:rsidRDefault="00A9694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0D4DF7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865625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6940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C3340D" w:rsidRDefault="00A9694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C3340D" w:rsidTr="00E65E71">
        <w:tc>
          <w:tcPr>
            <w:tcW w:w="2944" w:type="dxa"/>
          </w:tcPr>
          <w:p w:rsidR="00A96940" w:rsidRPr="00C3340D" w:rsidRDefault="00A9694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3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C3340D" w:rsidRDefault="00775D4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3022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0D4DF7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годах составит </w:t>
            </w:r>
            <w:r w:rsidR="00032C0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A44A5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2C0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250,6</w:t>
            </w:r>
            <w:r w:rsidR="00017FF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981,3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1017,7</w:t>
            </w:r>
            <w:r w:rsidR="003049C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185B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1055,6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1095,0</w:t>
            </w:r>
            <w:r w:rsidR="00FA139E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4A70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1136,0</w:t>
            </w:r>
            <w:r w:rsidR="00775D4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C3340D" w:rsidRDefault="003022F4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4545CA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4545CA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8D669F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12965,0</w:t>
            </w:r>
            <w:r w:rsidR="00FA139E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C3340D" w:rsidRDefault="00775D4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C3340D" w:rsidRDefault="00775D4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017FF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032C0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18250,6 тыс. руб.</w:t>
            </w:r>
            <w:r w:rsidR="00F0059C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C3340D" w:rsidRDefault="00775D4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032C0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0A1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14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75D4F" w:rsidRPr="00C3340D" w:rsidRDefault="00775D4F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547F64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отсутствуют.</w:t>
            </w:r>
          </w:p>
          <w:p w:rsidR="00A96940" w:rsidRPr="00C3340D" w:rsidRDefault="00775D4F" w:rsidP="00C334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843A5F" w:rsidRPr="00C3340D" w:rsidRDefault="00843A5F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C3340D" w:rsidRDefault="00A56FE2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C3340D" w:rsidRDefault="00A56FE2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C3340D" w:rsidRDefault="007C1AEF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C3340D" w:rsidRDefault="007C1AEF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C3340D" w:rsidRDefault="007C1AEF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C3340D" w:rsidRDefault="00F0059C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65E71" w:rsidRPr="00C3340D" w:rsidRDefault="00E65E71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Default="003E02AA" w:rsidP="0030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A25960"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3022F4" w:rsidRPr="00C3340D" w:rsidRDefault="003022F4" w:rsidP="0030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30CF" w:rsidRPr="00C3340D" w:rsidRDefault="003022F4" w:rsidP="003022F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1.1. </w:t>
      </w:r>
      <w:r w:rsidR="00007EF3" w:rsidRPr="00C3340D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 w:rsidR="00171BE0" w:rsidRPr="00C3340D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90854"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C3340D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C3340D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="00007EF3" w:rsidRPr="00C3340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proofErr w:type="spellStart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Талалихинское</w:t>
      </w:r>
      <w:proofErr w:type="spellEnd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сельское поселение расположено в юго-восточной части </w:t>
      </w:r>
      <w:proofErr w:type="spellStart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Вольского</w:t>
      </w:r>
      <w:proofErr w:type="spellEnd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три населенных пункта: с. </w:t>
      </w:r>
      <w:proofErr w:type="spellStart"/>
      <w:r w:rsidRPr="00C3340D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Талалихино</w:t>
      </w:r>
      <w:proofErr w:type="spellEnd"/>
      <w:r w:rsidRPr="00C3340D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, </w:t>
      </w: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 Дубровное и с. Куликовка.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Талалихино</w:t>
      </w:r>
      <w:proofErr w:type="spellEnd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, расположенное в </w:t>
      </w:r>
      <w:r w:rsidRPr="00C3340D">
        <w:rPr>
          <w:rFonts w:ascii="Times New Roman" w:hAnsi="Times New Roman" w:cs="Times New Roman"/>
          <w:kern w:val="1"/>
          <w:sz w:val="28"/>
          <w:szCs w:val="28"/>
        </w:rPr>
        <w:t>30 км от административного центра муниципального района - г. Вольск</w:t>
      </w:r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. Расстояние от с. </w:t>
      </w:r>
      <w:proofErr w:type="spellStart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Талалихино</w:t>
      </w:r>
      <w:proofErr w:type="spellEnd"/>
      <w:r w:rsidRPr="00C3340D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до ближайшей железнодорожной станции составляет 14 км.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западе и на севере - с землями лесного фонда;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северо-востоке - с </w:t>
      </w:r>
      <w:proofErr w:type="spellStart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Хвалынским</w:t>
      </w:r>
      <w:proofErr w:type="spellEnd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муниципальным районом;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востоке - с </w:t>
      </w:r>
      <w:proofErr w:type="spellStart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Широкобуеракским</w:t>
      </w:r>
      <w:proofErr w:type="spellEnd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highlight w:val="green"/>
          <w:shd w:val="clear" w:color="auto" w:fill="FFFFFF"/>
        </w:rPr>
      </w:pPr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Терсинским</w:t>
      </w:r>
      <w:proofErr w:type="spellEnd"/>
      <w:r w:rsidRPr="00C3340D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муниципальным образованием. </w:t>
      </w:r>
    </w:p>
    <w:p w:rsidR="00171BE0" w:rsidRPr="00C3340D" w:rsidRDefault="00171BE0" w:rsidP="00C3340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</w:t>
      </w:r>
      <w:proofErr w:type="spellStart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Талалихинского</w:t>
      </w:r>
      <w:proofErr w:type="spellEnd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C334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составляет </w:t>
      </w: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13668,72 га.</w:t>
      </w:r>
    </w:p>
    <w:p w:rsidR="00171BE0" w:rsidRPr="00C3340D" w:rsidRDefault="00171BE0" w:rsidP="00C3340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C3340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Поверхностные воды на территории поселения представлены водотоками – </w:t>
      </w:r>
      <w:proofErr w:type="spellStart"/>
      <w:r w:rsidRPr="00C3340D">
        <w:rPr>
          <w:rFonts w:ascii="Times New Roman" w:hAnsi="Times New Roman" w:cs="Times New Roman"/>
          <w:kern w:val="1"/>
          <w:sz w:val="28"/>
          <w:szCs w:val="28"/>
          <w:lang w:eastAsia="ar-SA"/>
        </w:rPr>
        <w:t>р.</w:t>
      </w: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Терса</w:t>
      </w:r>
      <w:proofErr w:type="spellEnd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р. Елшанка.</w:t>
      </w:r>
    </w:p>
    <w:p w:rsidR="00171BE0" w:rsidRDefault="00171BE0" w:rsidP="00C33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40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Через поселение проходит автомобильная дорога общего пользования регионального значения </w:t>
      </w:r>
      <w:r w:rsidRPr="00C3340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proofErr w:type="spellStart"/>
      <w:r w:rsidRPr="00C3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Автоподъезд</w:t>
      </w:r>
      <w:proofErr w:type="spellEnd"/>
      <w:r w:rsidRPr="00C3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с. </w:t>
      </w:r>
      <w:proofErr w:type="spellStart"/>
      <w:r w:rsidRPr="00C3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Талалихино</w:t>
      </w:r>
      <w:proofErr w:type="spellEnd"/>
      <w:r w:rsidRPr="00C33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Куликовка от автомобильной дороги «Сызрань-Саратов-Волгоград».</w:t>
      </w:r>
    </w:p>
    <w:p w:rsidR="003022F4" w:rsidRPr="00C3340D" w:rsidRDefault="003022F4" w:rsidP="00C33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07EF3" w:rsidRPr="003022F4" w:rsidRDefault="003022F4" w:rsidP="0030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07EF3" w:rsidRPr="003022F4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3022F4">
        <w:rPr>
          <w:rFonts w:ascii="Times New Roman" w:hAnsi="Times New Roman" w:cs="Times New Roman"/>
          <w:b/>
          <w:sz w:val="28"/>
          <w:szCs w:val="28"/>
        </w:rPr>
        <w:t>ая</w:t>
      </w:r>
      <w:r w:rsidR="00007EF3" w:rsidRPr="003022F4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3022F4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3022F4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3022F4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3022F4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3022F4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3022F4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3022F4" w:rsidRDefault="003022F4" w:rsidP="00C3340D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41" w:rsidRPr="00C3340D" w:rsidRDefault="00056741" w:rsidP="00C3340D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40D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171BE0" w:rsidRDefault="00171BE0" w:rsidP="00C33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по состоянию на 01.01.2017 г. составляет 725  человек. Здесь проживает 0,8 % населения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3022F4" w:rsidRDefault="003022F4" w:rsidP="00C33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F4" w:rsidRDefault="003022F4" w:rsidP="00C33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F4" w:rsidRDefault="003022F4" w:rsidP="00C33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F4" w:rsidRPr="00C3340D" w:rsidRDefault="003022F4" w:rsidP="00C334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E0" w:rsidRPr="00C3340D" w:rsidRDefault="00171BE0" w:rsidP="00C3340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Оценка численности постоянного населения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418"/>
        <w:gridCol w:w="1842"/>
        <w:gridCol w:w="1985"/>
      </w:tblGrid>
      <w:tr w:rsidR="00171BE0" w:rsidRPr="00C3340D" w:rsidTr="003022F4">
        <w:trPr>
          <w:trHeight w:val="521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Численность населения, чел.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Динамика численности</w:t>
            </w:r>
          </w:p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населения (2017/2010 гг.)</w:t>
            </w:r>
          </w:p>
        </w:tc>
      </w:tr>
      <w:tr w:rsidR="00171BE0" w:rsidRPr="00C3340D" w:rsidTr="003022F4">
        <w:trPr>
          <w:trHeight w:val="5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E0" w:rsidRPr="003022F4" w:rsidRDefault="00171BE0" w:rsidP="00C3340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абсолютное</w:t>
            </w:r>
          </w:p>
          <w:p w:rsidR="00171BE0" w:rsidRPr="003022F4" w:rsidRDefault="00171BE0" w:rsidP="00C3340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изменение,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BE0" w:rsidRPr="003022F4" w:rsidRDefault="00171BE0" w:rsidP="00C3340D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относительное изменение, %</w:t>
            </w:r>
          </w:p>
        </w:tc>
      </w:tr>
      <w:tr w:rsidR="00171BE0" w:rsidRPr="00C3340D" w:rsidTr="003022F4">
        <w:trPr>
          <w:trHeight w:val="22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-5,3</w:t>
            </w:r>
          </w:p>
        </w:tc>
      </w:tr>
      <w:tr w:rsidR="00171BE0" w:rsidRPr="00C3340D" w:rsidTr="003022F4">
        <w:trPr>
          <w:trHeight w:val="32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Талалихино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-5,3</w:t>
            </w:r>
          </w:p>
        </w:tc>
      </w:tr>
      <w:tr w:rsidR="00171BE0" w:rsidRPr="00C3340D" w:rsidTr="003022F4">
        <w:trPr>
          <w:trHeight w:val="32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Куликовка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-4,8</w:t>
            </w:r>
          </w:p>
        </w:tc>
      </w:tr>
      <w:tr w:rsidR="00171BE0" w:rsidRPr="00C3340D" w:rsidTr="003022F4">
        <w:trPr>
          <w:trHeight w:val="32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C100B3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Дубровное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1BE0" w:rsidRPr="003022F4" w:rsidRDefault="00171BE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2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-7,8</w:t>
            </w:r>
          </w:p>
        </w:tc>
      </w:tr>
    </w:tbl>
    <w:p w:rsidR="00171BE0" w:rsidRPr="00C3340D" w:rsidRDefault="00171BE0" w:rsidP="00C33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1BE0" w:rsidRPr="00C3340D" w:rsidRDefault="00171BE0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Талалихинское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871436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многонационально: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- 669 чел; татары - 28 чел;  чуваши -7 чел;  мордва-3 чел;  лезгины-1 чел;  армяне -11 чел;  </w:t>
      </w:r>
      <w:r w:rsidR="00871436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 -5 чел; чеченцы -1 чел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BE0" w:rsidRPr="00C3340D" w:rsidRDefault="00171BE0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28,6% (207 чел.) - населения старше 60 лет,  59,6% (432 чел.)  - в возрасте от 35 до 60 лет и 11,8% (86 чел.) - от 0 до 14 лет. </w:t>
      </w:r>
    </w:p>
    <w:p w:rsidR="00171BE0" w:rsidRPr="00C3340D" w:rsidRDefault="00171BE0" w:rsidP="0030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Анализируя данные таблицы №1 можно сделать вывод о том, что демографическая ситуация является непростой, и в целом подчиняется общероссийской тенденции </w:t>
      </w:r>
      <w:r w:rsidR="00302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3340D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смертность при</w:t>
      </w:r>
      <w:r w:rsidR="00302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низких показателях рождаемости</w:t>
      </w:r>
      <w:r w:rsidRPr="00C334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22F4" w:rsidRDefault="003022F4" w:rsidP="00C3340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C3340D" w:rsidRDefault="00056741" w:rsidP="00C3340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171BE0" w:rsidRPr="00C3340D" w:rsidRDefault="00171BE0" w:rsidP="00302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существующий жилищный  фонд на 2017 г.  составляет 16,44  тыс. м² общей площади. Обеспеченность жильем составляет  в среднем по сельскому поселению 22,7 м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171BE0" w:rsidRPr="00C3340D" w:rsidRDefault="00171BE0" w:rsidP="003022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495 дворов.</w:t>
      </w:r>
    </w:p>
    <w:p w:rsidR="003022F4" w:rsidRDefault="003022F4" w:rsidP="00C3340D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4F0" w:rsidRPr="00C3340D" w:rsidRDefault="00D324F0" w:rsidP="003022F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C67F7B" w:rsidRPr="00C3340D" w:rsidRDefault="00C67F7B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C67F7B" w:rsidRPr="00C3340D" w:rsidRDefault="00C67F7B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крупным товаропроизводителем сельскохозяйственной продукции в поселении являются: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СХП ООО «Радуга»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«Куликовское» и ИП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Кандыбин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436" w:rsidRPr="00C3340D" w:rsidRDefault="00871436" w:rsidP="00C3340D">
      <w:pPr>
        <w:spacing w:after="0" w:line="240" w:lineRule="auto"/>
        <w:ind w:left="-100" w:firstLine="8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7B" w:rsidRPr="00C3340D" w:rsidRDefault="00C67F7B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0012C" w:rsidRPr="00C334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Сельскохозяйственное производство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15"/>
        <w:gridCol w:w="2315"/>
        <w:gridCol w:w="2316"/>
      </w:tblGrid>
      <w:tr w:rsidR="00C67F7B" w:rsidRPr="00C3340D" w:rsidTr="003022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с/х предприятия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с/х угодий (га)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пашни (га)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работающих (чел)</w:t>
            </w:r>
          </w:p>
        </w:tc>
      </w:tr>
      <w:tr w:rsidR="00C67F7B" w:rsidRPr="00C3340D" w:rsidTr="003022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ind w:left="-8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СХП ООО «Радуга»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67F7B" w:rsidRPr="00C3340D" w:rsidTr="003022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ind w:left="-8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«Куликовское»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C67F7B" w:rsidRPr="00C3340D" w:rsidTr="003022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ind w:left="-8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Кандыбин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B" w:rsidRPr="00C3340D" w:rsidRDefault="00C67F7B" w:rsidP="00C334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C67F7B" w:rsidRPr="00C3340D" w:rsidRDefault="00C67F7B" w:rsidP="00C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741" w:rsidRPr="00C3340D" w:rsidRDefault="00056741" w:rsidP="00C3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Градостроительная деятельность</w:t>
      </w:r>
    </w:p>
    <w:p w:rsidR="005120EE" w:rsidRPr="00C3340D" w:rsidRDefault="005120EE" w:rsidP="003022F4">
      <w:pPr>
        <w:tabs>
          <w:tab w:val="left" w:pos="567"/>
          <w:tab w:val="left" w:pos="1985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Территориально-планировочная организация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3022F4" w:rsidRDefault="003022F4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Село </w:t>
      </w:r>
      <w:proofErr w:type="spellStart"/>
      <w:r w:rsidRPr="00C3340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Талалихино</w:t>
      </w:r>
      <w:proofErr w:type="spellEnd"/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Населенный пункт располагается в южной части поселения. Село </w:t>
      </w:r>
      <w:proofErr w:type="spellStart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Талалихино</w:t>
      </w:r>
      <w:proofErr w:type="spellEnd"/>
      <w:r w:rsidRPr="00C3340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является административным центром </w:t>
      </w:r>
      <w:proofErr w:type="spellStart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Талалихинского</w:t>
      </w:r>
      <w:proofErr w:type="spellEnd"/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C334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с. 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Талалихино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с. Куликовка от автомобильной дороги «Сызрань-Саратов-Волгоград».</w:t>
      </w:r>
      <w:r w:rsidRPr="00C3340D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 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общественно-деловой зоны располагаются администрация поселения, предприятия торговли, отделение связи,  детский сад, школа,  ФАП и дом культуры. 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Дубровное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Населенный пункт располагается в восточной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C334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с. 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Талалихино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с. Куликовка</w:t>
      </w:r>
      <w:r w:rsidR="009323C2"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автомобильной дороги «Сызрань-Саратов-Волгоград».</w:t>
      </w:r>
    </w:p>
    <w:p w:rsidR="005120EE" w:rsidRPr="00C3340D" w:rsidRDefault="005120EE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3022F4" w:rsidRDefault="003022F4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323C2" w:rsidRPr="00C3340D" w:rsidRDefault="009323C2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Куликовка</w:t>
      </w:r>
    </w:p>
    <w:p w:rsidR="009323C2" w:rsidRPr="00C3340D" w:rsidRDefault="009323C2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C334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с. </w:t>
      </w:r>
      <w:proofErr w:type="spellStart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Талалихино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с. Куликовка</w:t>
      </w:r>
      <w:r w:rsidR="005705B4"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автомобильной дороги «Сызрань-Саратов-Волгоград».</w:t>
      </w:r>
    </w:p>
    <w:p w:rsidR="009323C2" w:rsidRPr="00C3340D" w:rsidRDefault="009323C2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9323C2" w:rsidRPr="00C3340D" w:rsidRDefault="009323C2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9323C2" w:rsidRPr="00C3340D" w:rsidRDefault="009323C2" w:rsidP="003022F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40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общественно-деловой зоны располагаются предприятия торговли, отделение связи,  детский сад, школа,  ФАП и дом культуры.</w:t>
      </w:r>
    </w:p>
    <w:p w:rsidR="003022F4" w:rsidRDefault="003022F4" w:rsidP="00C3340D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60C9" w:rsidRPr="00C3340D" w:rsidRDefault="009A60C9" w:rsidP="00C3340D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Транспортная инфраструктура</w:t>
      </w:r>
    </w:p>
    <w:p w:rsidR="009B6958" w:rsidRPr="00C3340D" w:rsidRDefault="009B6958" w:rsidP="003022F4">
      <w:pPr>
        <w:suppressAutoHyphens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</w:t>
      </w:r>
      <w:r w:rsidR="003F283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BE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проходит </w:t>
      </w:r>
      <w:r w:rsidR="00B3352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автодорога регионального</w:t>
      </w:r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63К-00196 «</w:t>
      </w:r>
      <w:proofErr w:type="spellStart"/>
      <w:r w:rsidR="005705B4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втоподьезд</w:t>
      </w:r>
      <w:proofErr w:type="spellEnd"/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с.Талалихино</w:t>
      </w:r>
      <w:proofErr w:type="spellEnd"/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</w:t>
      </w:r>
      <w:r w:rsidR="003F283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Куликовка</w:t>
      </w:r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3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автом</w:t>
      </w:r>
      <w:r w:rsidR="007B10C5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обильной дороги</w:t>
      </w:r>
      <w:r w:rsidR="003F283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«Сызрань – Саратов – Волгоград» протяженность 19 км</w:t>
      </w:r>
      <w:r w:rsidR="005705B4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3C" w:rsidRPr="00C334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категории</w:t>
      </w:r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определяющие влияние на развитие </w:t>
      </w:r>
      <w:proofErr w:type="spellStart"/>
      <w:r w:rsidR="00171BE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5C68D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B6958" w:rsidRPr="00C3340D" w:rsidRDefault="009B6958" w:rsidP="003022F4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C3340D" w:rsidRDefault="000C0DB2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F1038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77202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2F4" w:rsidRDefault="003022F4" w:rsidP="00C334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C3340D" w:rsidRDefault="008D06D0" w:rsidP="00302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A37703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1BE0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Талалихинского</w:t>
      </w:r>
      <w:proofErr w:type="spellEnd"/>
      <w:r w:rsidR="00110DF4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6F54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  <w:gridCol w:w="1341"/>
        <w:gridCol w:w="1385"/>
        <w:gridCol w:w="2120"/>
        <w:gridCol w:w="2099"/>
      </w:tblGrid>
      <w:tr w:rsidR="00D551EE" w:rsidRPr="00C3340D" w:rsidTr="003022F4">
        <w:trPr>
          <w:trHeight w:val="562"/>
        </w:trPr>
        <w:tc>
          <w:tcPr>
            <w:tcW w:w="2802" w:type="dxa"/>
            <w:shd w:val="clear" w:color="auto" w:fill="FFFFFF" w:themeFill="background1"/>
            <w:vAlign w:val="center"/>
          </w:tcPr>
          <w:p w:rsidR="00D551EE" w:rsidRPr="00C3340D" w:rsidRDefault="00D551E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551EE" w:rsidRPr="00C3340D" w:rsidRDefault="00F16CD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551EE" w:rsidRPr="00C3340D" w:rsidRDefault="00F16CD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551EE" w:rsidRPr="00C3340D" w:rsidRDefault="00D551E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D551EE" w:rsidRPr="00C3340D" w:rsidRDefault="00D551E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C3340D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Талалихино</w:t>
            </w:r>
            <w:proofErr w:type="spellEnd"/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B6232C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1D131E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Центральная от д.№3 до д.№16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B6232C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1D131E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Талалихина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B6232C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1D131E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Заречная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1D131E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Тепличная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B6232C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="001D131E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6232C" w:rsidRPr="00C3340D" w:rsidTr="003022F4">
        <w:tc>
          <w:tcPr>
            <w:tcW w:w="2802" w:type="dxa"/>
            <w:shd w:val="clear" w:color="auto" w:fill="FFFFFF" w:themeFill="background1"/>
          </w:tcPr>
          <w:p w:rsidR="00B6232C" w:rsidRPr="00C3340D" w:rsidRDefault="001D131E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Гагарина</w:t>
            </w:r>
          </w:p>
        </w:tc>
        <w:tc>
          <w:tcPr>
            <w:tcW w:w="1341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B6232C" w:rsidRPr="00C3340D" w:rsidRDefault="00B6232C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Садовая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Зеленая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Школьная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Прудовая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Луговая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Береговая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</w:pPr>
            <w:r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пер. Школьный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FD6F54" w:rsidRPr="00C3340D" w:rsidTr="003022F4">
        <w:tc>
          <w:tcPr>
            <w:tcW w:w="2802" w:type="dxa"/>
            <w:shd w:val="clear" w:color="auto" w:fill="FFFFFF" w:themeFill="background1"/>
          </w:tcPr>
          <w:p w:rsidR="00FD6F54" w:rsidRPr="00C3340D" w:rsidRDefault="003022F4" w:rsidP="00C3340D">
            <w:pPr>
              <w:spacing w:after="0" w:line="240" w:lineRule="auto"/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Автоподьезд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 кладбищу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 w:rsidR="00FD6F54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Талалихино</w:t>
            </w:r>
            <w:proofErr w:type="spellEnd"/>
            <w:r w:rsidR="00FD6F54" w:rsidRPr="00C3340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FD6F54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096DA7" w:rsidRPr="00C3340D" w:rsidTr="00E65E71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096DA7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Куликовка</w:t>
            </w:r>
          </w:p>
        </w:tc>
      </w:tr>
      <w:tr w:rsidR="00096DA7" w:rsidRPr="00C3340D" w:rsidTr="003022F4">
        <w:tc>
          <w:tcPr>
            <w:tcW w:w="2802" w:type="dxa"/>
            <w:shd w:val="clear" w:color="auto" w:fill="FFFFFF" w:themeFill="background1"/>
          </w:tcPr>
          <w:p w:rsidR="00096DA7" w:rsidRPr="00C3340D" w:rsidRDefault="00096DA7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D131E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shd w:val="clear" w:color="auto" w:fill="FFFFFF" w:themeFill="background1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от дома №82 до д.№254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D131E" w:rsidRPr="00C3340D" w:rsidTr="003022F4">
        <w:tc>
          <w:tcPr>
            <w:tcW w:w="2802" w:type="dxa"/>
            <w:shd w:val="clear" w:color="auto" w:fill="FFFFFF" w:themeFill="background1"/>
          </w:tcPr>
          <w:p w:rsidR="001D131E" w:rsidRPr="00C3340D" w:rsidRDefault="00FD6F54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Автоподъезд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кладбищу с. Куликовка</w:t>
            </w:r>
          </w:p>
        </w:tc>
        <w:tc>
          <w:tcPr>
            <w:tcW w:w="1341" w:type="dxa"/>
            <w:shd w:val="clear" w:color="auto" w:fill="FFFFFF" w:themeFill="background1"/>
          </w:tcPr>
          <w:p w:rsidR="001D131E" w:rsidRPr="00C3340D" w:rsidRDefault="00B3352D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1D131E" w:rsidRPr="00C3340D" w:rsidRDefault="00B3352D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1D131E" w:rsidRPr="00C3340D" w:rsidRDefault="00B3352D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D131E" w:rsidRPr="00C3340D" w:rsidRDefault="001D131E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7" w:rsidRPr="00C3340D" w:rsidTr="00E65E71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096DA7" w:rsidRPr="00C3340D" w:rsidRDefault="00FD6F54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Дубровное</w:t>
            </w:r>
          </w:p>
        </w:tc>
      </w:tr>
      <w:tr w:rsidR="00096DA7" w:rsidRPr="00C3340D" w:rsidTr="003022F4">
        <w:tc>
          <w:tcPr>
            <w:tcW w:w="2802" w:type="dxa"/>
            <w:shd w:val="clear" w:color="auto" w:fill="FFFFFF" w:themeFill="background1"/>
          </w:tcPr>
          <w:p w:rsidR="00096DA7" w:rsidRPr="00C3340D" w:rsidRDefault="00096DA7" w:rsidP="00C3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FD6F54"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096DA7" w:rsidRPr="00C3340D" w:rsidRDefault="00214215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96DA7" w:rsidRPr="00C3340D" w:rsidRDefault="00214215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96DA7" w:rsidRPr="00C3340D" w:rsidRDefault="00EC6E03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6DA7" w:rsidRPr="00C3340D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096DA7" w:rsidRPr="00C3340D" w:rsidTr="003022F4">
        <w:tc>
          <w:tcPr>
            <w:tcW w:w="2802" w:type="dxa"/>
            <w:shd w:val="clear" w:color="auto" w:fill="FFFFFF" w:themeFill="background1"/>
          </w:tcPr>
          <w:p w:rsidR="00096DA7" w:rsidRPr="00C3340D" w:rsidRDefault="00096DA7" w:rsidP="00C33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FD6F54"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096DA7" w:rsidRPr="00C3340D" w:rsidRDefault="00214215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096DA7" w:rsidRPr="00C3340D" w:rsidRDefault="00214215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96DA7" w:rsidRPr="00C3340D" w:rsidRDefault="00096DA7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96DA7" w:rsidRPr="00C3340D" w:rsidRDefault="00EC6E03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6DA7" w:rsidRPr="00C3340D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</w:tbl>
    <w:p w:rsidR="00EA5F2B" w:rsidRPr="00C3340D" w:rsidRDefault="00EA5F2B" w:rsidP="00C33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3022F4" w:rsidRDefault="003022F4" w:rsidP="00302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1.3. </w:t>
      </w:r>
      <w:r w:rsidR="00A37703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C3340D" w:rsidRDefault="00311BD7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C3340D">
        <w:rPr>
          <w:rFonts w:ascii="Times New Roman" w:hAnsi="Times New Roman" w:cs="Times New Roman"/>
          <w:sz w:val="28"/>
          <w:szCs w:val="28"/>
        </w:rPr>
        <w:t>.</w:t>
      </w:r>
    </w:p>
    <w:p w:rsidR="004E396B" w:rsidRPr="00C3340D" w:rsidRDefault="004E396B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C3340D">
        <w:rPr>
          <w:rFonts w:ascii="Times New Roman" w:hAnsi="Times New Roman" w:cs="Times New Roman"/>
          <w:sz w:val="28"/>
          <w:szCs w:val="28"/>
        </w:rPr>
        <w:t>,</w:t>
      </w:r>
      <w:r w:rsidRPr="00C3340D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C3340D" w:rsidRDefault="004E396B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C6249" w:rsidRPr="00C3340D">
        <w:rPr>
          <w:rFonts w:ascii="Times New Roman" w:hAnsi="Times New Roman" w:cs="Times New Roman"/>
          <w:sz w:val="28"/>
          <w:szCs w:val="28"/>
        </w:rPr>
        <w:t>одним</w:t>
      </w:r>
      <w:r w:rsidR="00FF5F4B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 вид</w:t>
      </w:r>
      <w:r w:rsidR="009C6249" w:rsidRPr="00C3340D">
        <w:rPr>
          <w:rFonts w:ascii="Times New Roman" w:hAnsi="Times New Roman" w:cs="Times New Roman"/>
          <w:sz w:val="28"/>
          <w:szCs w:val="28"/>
        </w:rPr>
        <w:t>ом</w:t>
      </w:r>
      <w:r w:rsidRPr="00C3340D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FF5F4B" w:rsidRPr="00C3340D">
        <w:rPr>
          <w:rFonts w:ascii="Times New Roman" w:hAnsi="Times New Roman" w:cs="Times New Roman"/>
          <w:sz w:val="28"/>
          <w:szCs w:val="28"/>
        </w:rPr>
        <w:t>–</w:t>
      </w:r>
      <w:r w:rsidR="0091170F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>автомобильным</w:t>
      </w:r>
      <w:r w:rsidR="009C6249" w:rsidRPr="00C3340D">
        <w:rPr>
          <w:rFonts w:ascii="Times New Roman" w:hAnsi="Times New Roman" w:cs="Times New Roman"/>
          <w:sz w:val="28"/>
          <w:szCs w:val="28"/>
        </w:rPr>
        <w:t>.</w:t>
      </w:r>
    </w:p>
    <w:p w:rsidR="003022F4" w:rsidRDefault="003022F4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B8" w:rsidRPr="00C3340D" w:rsidRDefault="001521B8" w:rsidP="00302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C3340D" w:rsidRDefault="00A57024" w:rsidP="003022F4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171BE0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="00DC0282"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</w:t>
      </w:r>
      <w:r w:rsidR="00C1571E" w:rsidRPr="00C3340D">
        <w:rPr>
          <w:rFonts w:ascii="Times New Roman" w:eastAsia="Calibri" w:hAnsi="Times New Roman" w:cs="Times New Roman"/>
          <w:sz w:val="28"/>
          <w:szCs w:val="28"/>
        </w:rPr>
        <w:t>90</w:t>
      </w:r>
      <w:r w:rsidR="0097179B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 w:rsidRPr="00C3340D">
        <w:rPr>
          <w:rFonts w:ascii="Times New Roman" w:eastAsia="Calibri" w:hAnsi="Times New Roman" w:cs="Times New Roman"/>
          <w:sz w:val="28"/>
          <w:szCs w:val="28"/>
        </w:rPr>
        <w:t>ых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C1571E" w:rsidRPr="00C3340D">
        <w:rPr>
          <w:rFonts w:ascii="Times New Roman" w:eastAsia="Calibri" w:hAnsi="Times New Roman" w:cs="Times New Roman"/>
          <w:sz w:val="28"/>
          <w:szCs w:val="28"/>
        </w:rPr>
        <w:t>: 80</w:t>
      </w:r>
      <w:r w:rsidR="00095EC0" w:rsidRPr="00C3340D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3022F4">
        <w:rPr>
          <w:rFonts w:ascii="Times New Roman" w:eastAsia="Calibri" w:hAnsi="Times New Roman" w:cs="Times New Roman"/>
          <w:sz w:val="28"/>
          <w:szCs w:val="28"/>
        </w:rPr>
        <w:t>.</w:t>
      </w:r>
      <w:r w:rsidR="00095EC0" w:rsidRPr="00C3340D">
        <w:rPr>
          <w:rFonts w:ascii="Times New Roman" w:eastAsia="Calibri" w:hAnsi="Times New Roman" w:cs="Times New Roman"/>
          <w:sz w:val="28"/>
          <w:szCs w:val="28"/>
        </w:rPr>
        <w:t xml:space="preserve"> – лег</w:t>
      </w:r>
      <w:r w:rsidR="00C1571E" w:rsidRPr="00C3340D">
        <w:rPr>
          <w:rFonts w:ascii="Times New Roman" w:eastAsia="Calibri" w:hAnsi="Times New Roman" w:cs="Times New Roman"/>
          <w:sz w:val="28"/>
          <w:szCs w:val="28"/>
        </w:rPr>
        <w:t>ковые и 10</w:t>
      </w:r>
      <w:r w:rsidR="00095EC0" w:rsidRPr="00C3340D">
        <w:rPr>
          <w:rFonts w:ascii="Times New Roman" w:eastAsia="Calibri" w:hAnsi="Times New Roman" w:cs="Times New Roman"/>
          <w:sz w:val="28"/>
          <w:szCs w:val="28"/>
        </w:rPr>
        <w:t xml:space="preserve"> ед.  - грузовые</w:t>
      </w:r>
      <w:r w:rsidR="00EA5F2B" w:rsidRPr="00C334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 w:rsidRPr="00C3340D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 w:rsidRPr="00C3340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3340D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D4231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955" w:rsidRPr="00C3340D">
        <w:rPr>
          <w:rFonts w:ascii="Times New Roman" w:eastAsia="Calibri" w:hAnsi="Times New Roman" w:cs="Times New Roman"/>
          <w:sz w:val="28"/>
          <w:szCs w:val="28"/>
        </w:rPr>
        <w:t>125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 w:rsidRPr="00C33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5B4" w:rsidRPr="00C3340D" w:rsidRDefault="005705B4" w:rsidP="003022F4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4615C" w:rsidRPr="00C3340D" w:rsidRDefault="004E396B" w:rsidP="003022F4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541" w:rsidRPr="00C3340D" w:rsidRDefault="00324623" w:rsidP="003022F4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По</w:t>
      </w:r>
      <w:r w:rsidR="00EA5F2B" w:rsidRPr="00C3340D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proofErr w:type="spellStart"/>
      <w:r w:rsidR="00171BE0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="00EA5F2B"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A55D1" w:rsidRPr="00C3340D">
        <w:rPr>
          <w:rFonts w:ascii="Times New Roman" w:eastAsia="Calibri" w:hAnsi="Times New Roman" w:cs="Times New Roman"/>
          <w:sz w:val="28"/>
          <w:szCs w:val="28"/>
        </w:rPr>
        <w:t xml:space="preserve"> железная дорога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не проходит</w:t>
      </w:r>
      <w:r w:rsidR="00EA5F2B" w:rsidRPr="00C3340D">
        <w:rPr>
          <w:rFonts w:ascii="Times New Roman" w:eastAsia="Calibri" w:hAnsi="Times New Roman" w:cs="Times New Roman"/>
          <w:sz w:val="28"/>
          <w:szCs w:val="28"/>
        </w:rPr>
        <w:t>.</w:t>
      </w:r>
      <w:r w:rsidR="0064615C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FD6" w:rsidRPr="00C3340D">
        <w:rPr>
          <w:rFonts w:ascii="Times New Roman" w:eastAsia="Calibri" w:hAnsi="Times New Roman" w:cs="Times New Roman"/>
          <w:sz w:val="28"/>
          <w:szCs w:val="28"/>
        </w:rPr>
        <w:t>Ближайшая железнодорожная станция «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Терса-Вольская</w:t>
      </w:r>
      <w:proofErr w:type="spellEnd"/>
      <w:r w:rsidR="00193FD6" w:rsidRPr="00C3340D">
        <w:rPr>
          <w:rFonts w:ascii="Times New Roman" w:eastAsia="Calibri" w:hAnsi="Times New Roman" w:cs="Times New Roman"/>
          <w:sz w:val="28"/>
          <w:szCs w:val="28"/>
        </w:rPr>
        <w:t xml:space="preserve">» расположена в </w:t>
      </w:r>
      <w:r w:rsidRPr="00C3340D">
        <w:rPr>
          <w:rFonts w:ascii="Times New Roman" w:eastAsia="Calibri" w:hAnsi="Times New Roman" w:cs="Times New Roman"/>
          <w:sz w:val="28"/>
          <w:szCs w:val="28"/>
        </w:rPr>
        <w:t>14</w:t>
      </w:r>
      <w:r w:rsidR="00193FD6" w:rsidRPr="00C3340D">
        <w:rPr>
          <w:rFonts w:ascii="Times New Roman" w:eastAsia="Calibri" w:hAnsi="Times New Roman" w:cs="Times New Roman"/>
          <w:sz w:val="28"/>
          <w:szCs w:val="28"/>
        </w:rPr>
        <w:t xml:space="preserve"> км от </w:t>
      </w:r>
      <w:r w:rsidR="00096DA7" w:rsidRPr="00C3340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Талалихино</w:t>
      </w:r>
      <w:proofErr w:type="spellEnd"/>
      <w:r w:rsidR="00193FD6" w:rsidRPr="00C33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2F4" w:rsidRDefault="003022F4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F3" w:rsidRPr="00C3340D" w:rsidRDefault="004E396B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6B" w:rsidRPr="00C3340D" w:rsidRDefault="004E396B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3022F4" w:rsidRDefault="003022F4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2F4" w:rsidRDefault="003022F4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здушный </w:t>
      </w:r>
      <w:r w:rsidRPr="00C3340D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58" w:rsidRDefault="00561358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2F4">
        <w:rPr>
          <w:rFonts w:ascii="Times New Roman" w:hAnsi="Times New Roman" w:cs="Times New Roman"/>
          <w:sz w:val="28"/>
          <w:szCs w:val="28"/>
        </w:rPr>
        <w:t>Воздушные перевозки</w:t>
      </w:r>
      <w:r w:rsidRPr="00C334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796D" w:rsidRPr="00C3340D">
        <w:rPr>
          <w:rFonts w:ascii="Times New Roman" w:hAnsi="Times New Roman" w:cs="Times New Roman"/>
          <w:sz w:val="28"/>
          <w:szCs w:val="28"/>
        </w:rPr>
        <w:t>Талалихинском</w:t>
      </w:r>
      <w:proofErr w:type="spellEnd"/>
      <w:r w:rsidR="00B952D6" w:rsidRPr="00C3340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C3340D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 w:rsidRPr="00C3340D">
        <w:rPr>
          <w:rFonts w:ascii="Times New Roman" w:hAnsi="Times New Roman" w:cs="Times New Roman"/>
          <w:sz w:val="28"/>
          <w:szCs w:val="28"/>
        </w:rPr>
        <w:t>ом</w:t>
      </w:r>
      <w:r w:rsidR="00A567C1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 w:rsidRPr="00C3340D">
        <w:rPr>
          <w:rFonts w:ascii="Times New Roman" w:hAnsi="Times New Roman" w:cs="Times New Roman"/>
          <w:sz w:val="28"/>
          <w:szCs w:val="28"/>
        </w:rPr>
        <w:t>Саратов</w:t>
      </w:r>
      <w:r w:rsidR="00A567C1" w:rsidRPr="00C3340D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811E35" w:rsidRPr="00C3340D">
        <w:rPr>
          <w:rFonts w:ascii="Times New Roman" w:hAnsi="Times New Roman" w:cs="Times New Roman"/>
          <w:sz w:val="28"/>
          <w:szCs w:val="28"/>
        </w:rPr>
        <w:t>165</w:t>
      </w:r>
      <w:r w:rsidR="00A567C1" w:rsidRPr="00C3340D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01717" w:rsidRPr="00C3340D">
        <w:rPr>
          <w:rFonts w:ascii="Times New Roman" w:hAnsi="Times New Roman" w:cs="Times New Roman"/>
          <w:sz w:val="28"/>
          <w:szCs w:val="28"/>
        </w:rPr>
        <w:t>.</w:t>
      </w:r>
    </w:p>
    <w:p w:rsidR="003022F4" w:rsidRPr="00C3340D" w:rsidRDefault="003022F4" w:rsidP="003022F4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3022F4" w:rsidRDefault="003022F4" w:rsidP="00302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</w:t>
      </w:r>
      <w:r w:rsidR="00F61A49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proofErr w:type="spellStart"/>
      <w:r w:rsidR="00171BE0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Талалихинского</w:t>
      </w:r>
      <w:proofErr w:type="spellEnd"/>
      <w:r w:rsidR="00110DF4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="00F61A49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302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Default="003022F4" w:rsidP="00C3340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Дорожно-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сеть </w:t>
      </w:r>
      <w:proofErr w:type="spellStart"/>
      <w:r w:rsidR="00171BE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C334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47103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2A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C334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F34EA7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59F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5705B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2F4" w:rsidRPr="00C3340D" w:rsidRDefault="003022F4" w:rsidP="00C3340D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22F4" w:rsidRPr="00C3340D" w:rsidSect="00D74C55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C7125" w:rsidRPr="00C3340D" w:rsidRDefault="00F16381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6C110F"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171BE0"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Талалихинского</w:t>
      </w:r>
      <w:proofErr w:type="spellEnd"/>
      <w:r w:rsidR="00110DF4" w:rsidRPr="00C334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418"/>
        <w:gridCol w:w="1417"/>
        <w:gridCol w:w="1418"/>
        <w:gridCol w:w="1984"/>
        <w:gridCol w:w="1843"/>
        <w:gridCol w:w="1843"/>
      </w:tblGrid>
      <w:tr w:rsidR="00193FD6" w:rsidRPr="00C3340D" w:rsidTr="008735DD"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Наименование дорог/улиц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Тип покрытия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Протяженность дорог, км/значение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Скорость движения, км/час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Плотность движения (число авт. на 1 км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Интенсивность движения транспорта, </w:t>
            </w:r>
            <w:proofErr w:type="spellStart"/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ед</w:t>
            </w:r>
            <w:proofErr w:type="spellEnd"/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Коэффициент загрузки</w:t>
            </w:r>
            <w:r w:rsidR="00D474C5"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,%</w:t>
            </w:r>
          </w:p>
        </w:tc>
      </w:tr>
      <w:tr w:rsidR="00193FD6" w:rsidRPr="00C3340D" w:rsidTr="008735DD"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местного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3FD6" w:rsidRPr="008735DD" w:rsidRDefault="00C0548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районного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8735DD" w:rsidRDefault="00193FD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95119" w:rsidRPr="00C3340D" w:rsidTr="00811E35">
        <w:tc>
          <w:tcPr>
            <w:tcW w:w="15310" w:type="dxa"/>
            <w:gridSpan w:val="8"/>
            <w:shd w:val="clear" w:color="auto" w:fill="FFFFFF" w:themeFill="background1"/>
          </w:tcPr>
          <w:p w:rsidR="00995119" w:rsidRPr="008735DD" w:rsidRDefault="00995119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с. </w:t>
            </w:r>
            <w:proofErr w:type="spellStart"/>
            <w:r w:rsidR="00324623" w:rsidRPr="008735DD">
              <w:rPr>
                <w:rFonts w:ascii="Times New Roman" w:hAnsi="Times New Roman" w:cs="Times New Roman"/>
                <w:b/>
                <w:sz w:val="23"/>
                <w:szCs w:val="23"/>
              </w:rPr>
              <w:t>Талалихино</w:t>
            </w:r>
            <w:proofErr w:type="spellEnd"/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Центральная от д.№3 до д.№16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8735DD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Талалихина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Тепличная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Советская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Гагарина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Садовая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Зеленая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Школьная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Прудовая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Луговая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Береговая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9516A0" w:rsidRPr="00C3340D" w:rsidTr="008735DD">
        <w:tc>
          <w:tcPr>
            <w:tcW w:w="3686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rPr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пер. Школьный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9516A0" w:rsidRPr="008735DD" w:rsidRDefault="009516A0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rPr>
          <w:trHeight w:val="226"/>
        </w:trPr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8735D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proofErr w:type="spellStart"/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Автопо</w:t>
            </w:r>
            <w:r w:rsidR="003022F4"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дьезд</w:t>
            </w:r>
            <w:proofErr w:type="spellEnd"/>
            <w:r w:rsidR="003022F4"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к кладбищу </w:t>
            </w:r>
            <w:proofErr w:type="spellStart"/>
            <w:r w:rsidR="003022F4"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с.Талалихино</w:t>
            </w:r>
            <w:proofErr w:type="spellEnd"/>
            <w:r w:rsidR="003022F4"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3022F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30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867396" w:rsidP="0030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30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5-10</w:t>
            </w:r>
          </w:p>
        </w:tc>
      </w:tr>
      <w:tr w:rsidR="007E2741" w:rsidRPr="00C3340D" w:rsidTr="008735DD">
        <w:trPr>
          <w:trHeight w:val="216"/>
        </w:trPr>
        <w:tc>
          <w:tcPr>
            <w:tcW w:w="3686" w:type="dxa"/>
            <w:vMerge w:val="restart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  <w:r w:rsidRPr="008735DD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  <w:t>ул. Заречная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7E2741" w:rsidP="008735D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6C4B27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rPr>
          <w:trHeight w:val="275"/>
        </w:trPr>
        <w:tc>
          <w:tcPr>
            <w:tcW w:w="3686" w:type="dxa"/>
            <w:vMerge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2741" w:rsidRPr="00C3340D" w:rsidTr="00811E35"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с. Куликовка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Рабочая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Первомайская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rPr>
          <w:trHeight w:val="68"/>
        </w:trPr>
        <w:tc>
          <w:tcPr>
            <w:tcW w:w="3686" w:type="dxa"/>
            <w:vMerge w:val="restart"/>
            <w:shd w:val="clear" w:color="auto" w:fill="FFFFFF" w:themeFill="background1"/>
          </w:tcPr>
          <w:p w:rsidR="007E2741" w:rsidRPr="008735DD" w:rsidRDefault="007E2741" w:rsidP="0087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Советская от д</w:t>
            </w:r>
            <w:r w:rsid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№82 до д.№254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7E2741" w:rsidP="008735D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6C4B27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50-60</w:t>
            </w:r>
          </w:p>
        </w:tc>
      </w:tr>
      <w:tr w:rsidR="007E2741" w:rsidRPr="00C3340D" w:rsidTr="008735DD">
        <w:trPr>
          <w:trHeight w:val="170"/>
        </w:trPr>
        <w:tc>
          <w:tcPr>
            <w:tcW w:w="3686" w:type="dxa"/>
            <w:vMerge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Заречная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87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Автоподъезд</w:t>
            </w:r>
            <w:proofErr w:type="spellEnd"/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кладбищу </w:t>
            </w:r>
            <w:proofErr w:type="spellStart"/>
            <w:r w:rsidRPr="008735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с.Куликовка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8735DD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8735D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87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5-10</w:t>
            </w:r>
          </w:p>
        </w:tc>
      </w:tr>
      <w:tr w:rsidR="007E2741" w:rsidRPr="00C3340D" w:rsidTr="00811E35">
        <w:tc>
          <w:tcPr>
            <w:tcW w:w="15310" w:type="dxa"/>
            <w:gridSpan w:val="8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с. Дубровное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ул. Пушкина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  <w:tr w:rsidR="007E2741" w:rsidRPr="00C3340D" w:rsidTr="008735DD">
        <w:tc>
          <w:tcPr>
            <w:tcW w:w="3686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ул. Лермонтова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eastAsia="Calibri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2741" w:rsidRPr="008735DD" w:rsidRDefault="007E2741" w:rsidP="00C3340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35DD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6C4B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2741" w:rsidRPr="008735DD" w:rsidRDefault="009516A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735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30-40</w:t>
            </w:r>
          </w:p>
        </w:tc>
      </w:tr>
    </w:tbl>
    <w:p w:rsidR="002805E4" w:rsidRPr="00C3340D" w:rsidRDefault="002805E4" w:rsidP="00C33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C3340D" w:rsidSect="008735DD">
          <w:pgSz w:w="16838" w:h="11906" w:orient="landscape"/>
          <w:pgMar w:top="1021" w:right="851" w:bottom="851" w:left="1134" w:header="709" w:footer="709" w:gutter="0"/>
          <w:cols w:space="708"/>
          <w:docGrid w:linePitch="360"/>
        </w:sectPr>
      </w:pPr>
    </w:p>
    <w:p w:rsidR="00B506CC" w:rsidRPr="00C3340D" w:rsidRDefault="00B506CC" w:rsidP="00C33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C3340D" w:rsidRDefault="00B506CC" w:rsidP="00FC72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</w:t>
      </w:r>
      <w:r w:rsidR="00FC7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 (соотношение составит 1</w:t>
      </w: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:4,</w:t>
      </w:r>
      <w:r w:rsidR="00312077"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7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:1 соответственно), кроме того выбросы различаются и для периодов года (теплый</w:t>
      </w:r>
      <w:r w:rsidR="00312077"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1:1,</w:t>
      </w:r>
      <w:r w:rsidR="00312077"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1:1,3 соответственно).</w:t>
      </w:r>
    </w:p>
    <w:p w:rsidR="00B506CC" w:rsidRPr="00C3340D" w:rsidRDefault="00B506CC" w:rsidP="00FC7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C3340D" w:rsidRDefault="00B506CC" w:rsidP="00FC7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C3340D" w:rsidRDefault="00B506CC" w:rsidP="00FC7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C3340D" w:rsidRDefault="00575FF7" w:rsidP="00FC7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40D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C3340D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C3340D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C3340D" w:rsidRDefault="00766DE0" w:rsidP="00FC726C">
      <w:pPr>
        <w:pStyle w:val="a5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i/>
          <w:color w:val="000000"/>
          <w:sz w:val="28"/>
          <w:szCs w:val="28"/>
          <w:u w:val="single"/>
        </w:rPr>
      </w:pPr>
      <w:r w:rsidRPr="00C3340D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C3340D" w:rsidRDefault="00ED1C18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 </w:t>
      </w:r>
      <w:r w:rsidR="00B53B9D" w:rsidRPr="00C3340D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C3340D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C3340D" w:rsidRDefault="0007484F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Потери вследствие</w:t>
      </w:r>
      <w:r w:rsidR="00B53B9D" w:rsidRPr="00C3340D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C3340D" w:rsidRDefault="00ED1C18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 </w:t>
      </w:r>
      <w:r w:rsidR="00B53B9D" w:rsidRPr="00C3340D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C3340D" w:rsidRDefault="00ED1C18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 </w:t>
      </w:r>
      <w:r w:rsidR="003637E8" w:rsidRPr="00C3340D">
        <w:rPr>
          <w:color w:val="000000"/>
          <w:sz w:val="28"/>
          <w:szCs w:val="28"/>
        </w:rPr>
        <w:t xml:space="preserve">Потери доходов в связи с </w:t>
      </w:r>
      <w:r w:rsidR="004D2086" w:rsidRPr="00C3340D">
        <w:rPr>
          <w:color w:val="000000"/>
          <w:sz w:val="28"/>
          <w:szCs w:val="28"/>
        </w:rPr>
        <w:t>не укомплектованностью</w:t>
      </w:r>
      <w:r w:rsidR="00B53B9D" w:rsidRPr="00C3340D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C3340D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C3340D" w:rsidRDefault="003637E8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Потери</w:t>
      </w:r>
      <w:r w:rsidR="00664CEE" w:rsidRPr="00C3340D">
        <w:rPr>
          <w:color w:val="000000"/>
          <w:sz w:val="28"/>
          <w:szCs w:val="28"/>
        </w:rPr>
        <w:t xml:space="preserve"> в</w:t>
      </w:r>
      <w:r w:rsidRPr="00C3340D">
        <w:rPr>
          <w:color w:val="000000"/>
          <w:sz w:val="28"/>
          <w:szCs w:val="28"/>
        </w:rPr>
        <w:t>следствие</w:t>
      </w:r>
      <w:r w:rsidR="00B53B9D" w:rsidRPr="00C3340D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C3340D" w:rsidRDefault="00B53B9D" w:rsidP="00FC726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40D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FC726C" w:rsidRDefault="00FC726C" w:rsidP="00C3340D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</w:p>
    <w:p w:rsidR="003637E8" w:rsidRPr="00C3340D" w:rsidRDefault="003637E8" w:rsidP="00C3340D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  <w:r w:rsidRPr="00C3340D">
        <w:rPr>
          <w:b/>
          <w:color w:val="000000"/>
          <w:sz w:val="28"/>
          <w:szCs w:val="28"/>
        </w:rPr>
        <w:t>Оценка качества содержания дорог</w:t>
      </w:r>
    </w:p>
    <w:p w:rsidR="00A25960" w:rsidRPr="00C3340D" w:rsidRDefault="00752A8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4F3266" w:rsidRPr="00C3340D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4F3266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F2" w:rsidRPr="00C3340D">
        <w:rPr>
          <w:rFonts w:ascii="Times New Roman" w:hAnsi="Times New Roman" w:cs="Times New Roman"/>
          <w:sz w:val="28"/>
          <w:szCs w:val="28"/>
        </w:rPr>
        <w:t>,</w:t>
      </w:r>
      <w:r w:rsidR="004F3266" w:rsidRPr="00C3340D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4F3266" w:rsidRPr="00C3340D" w:rsidRDefault="004F3266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C3340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C3340D" w:rsidRDefault="004F3266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FC726C" w:rsidRDefault="00FC726C" w:rsidP="00FC726C">
      <w:pPr>
        <w:pStyle w:val="a9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5D43" w:rsidRPr="00FC726C" w:rsidRDefault="00FC726C" w:rsidP="00FC72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1.5.</w:t>
      </w:r>
      <w:r w:rsidR="00E65E71" w:rsidRP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6381" w:rsidRP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C3340D" w:rsidRDefault="00CE33C0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4C2B54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867396" w:rsidRPr="00C3340D">
        <w:rPr>
          <w:rFonts w:ascii="Times New Roman" w:hAnsi="Times New Roman" w:cs="Times New Roman"/>
          <w:sz w:val="28"/>
          <w:szCs w:val="28"/>
        </w:rPr>
        <w:t>90</w:t>
      </w:r>
      <w:r w:rsidR="0090428C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 w:rsidRPr="00C3340D">
        <w:rPr>
          <w:rFonts w:ascii="Times New Roman" w:hAnsi="Times New Roman" w:cs="Times New Roman"/>
          <w:sz w:val="28"/>
          <w:szCs w:val="28"/>
        </w:rPr>
        <w:t>ых</w:t>
      </w:r>
      <w:r w:rsidRPr="00C3340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C3340D">
        <w:rPr>
          <w:rFonts w:ascii="Times New Roman" w:hAnsi="Times New Roman" w:cs="Times New Roman"/>
          <w:sz w:val="28"/>
          <w:szCs w:val="28"/>
        </w:rPr>
        <w:t xml:space="preserve">. </w:t>
      </w:r>
      <w:r w:rsidRPr="00C3340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867396" w:rsidRPr="00C3340D">
        <w:rPr>
          <w:rFonts w:ascii="Times New Roman" w:hAnsi="Times New Roman" w:cs="Times New Roman"/>
          <w:sz w:val="28"/>
          <w:szCs w:val="28"/>
        </w:rPr>
        <w:t xml:space="preserve">125 </w:t>
      </w:r>
      <w:r w:rsidRPr="00C3340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C3340D">
        <w:rPr>
          <w:rFonts w:ascii="Times New Roman" w:hAnsi="Times New Roman" w:cs="Times New Roman"/>
          <w:sz w:val="28"/>
          <w:szCs w:val="28"/>
        </w:rPr>
        <w:t>.</w:t>
      </w: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6C" w:rsidRDefault="00FC726C" w:rsidP="00C3340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33C0" w:rsidRPr="00C3340D" w:rsidRDefault="00CE33C0" w:rsidP="00FC726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</w:t>
      </w:r>
    </w:p>
    <w:p w:rsidR="00F64D50" w:rsidRPr="00C3340D" w:rsidRDefault="00CE33C0" w:rsidP="00FC726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CE33C0" w:rsidRPr="00C3340D" w:rsidRDefault="00ED1C18" w:rsidP="00FC72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proofErr w:type="spellStart"/>
      <w:r w:rsidR="00171BE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4C2B5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2596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</w:t>
      </w:r>
      <w:r w:rsidR="00F64D50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731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 w:rsidR="00A2596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D64C1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</w:t>
      </w:r>
      <w:r w:rsidR="00F64D5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2596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рационально, в связи с малочисленностью автомобилей</w:t>
      </w:r>
      <w:r w:rsidR="00D64C1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D50" w:rsidRPr="00C3340D" w:rsidRDefault="00ED1C18" w:rsidP="00FC726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A2596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отсутствуют. На расчетный срок строительство СТО </w:t>
      </w:r>
      <w:r w:rsidR="00552AB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не рационально;</w:t>
      </w:r>
    </w:p>
    <w:p w:rsidR="00501FC9" w:rsidRPr="00C3340D" w:rsidRDefault="00ED1C18" w:rsidP="00FC726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proofErr w:type="spellStart"/>
      <w:r w:rsidR="00171BE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0A5ADD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6057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7396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057C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F64D5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C3340D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26C" w:rsidRDefault="00FC726C" w:rsidP="00C3340D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26C" w:rsidRPr="00C3340D" w:rsidRDefault="00FC726C" w:rsidP="00C3340D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C3340D" w:rsidRDefault="00953C06" w:rsidP="00FC72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91596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6381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Pr="00C3340D" w:rsidRDefault="00A0635F" w:rsidP="00FC72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C33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C5083" w:rsidRPr="00C3340D" w:rsidRDefault="00125182" w:rsidP="00FC72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3796D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Талалихинском</w:t>
      </w:r>
      <w:proofErr w:type="spellEnd"/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8E22B6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маршрут</w:t>
      </w:r>
      <w:r w:rsidR="006C4B27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181" w:rsidRPr="00C3340D" w:rsidRDefault="0003796D" w:rsidP="00FC7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 – </w:t>
      </w:r>
      <w:proofErr w:type="spellStart"/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Талалихино</w:t>
      </w:r>
      <w:proofErr w:type="spellEnd"/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Дубровное - Куликовка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</w:t>
      </w:r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(</w:t>
      </w:r>
      <w:r w:rsidR="008D00CB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четверг, суббота, воскресенье</w:t>
      </w:r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0CB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A6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вдень</w:t>
      </w:r>
      <w:r w:rsidR="008E22B6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26C" w:rsidRDefault="00BB612A" w:rsidP="00FC7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proofErr w:type="spellStart"/>
      <w:r w:rsidR="00171BE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AD29A3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A0"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  <w:r w:rsidR="006C4B27"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6C4B27" w:rsidRPr="00C3340D" w:rsidRDefault="006C4B27" w:rsidP="00FC7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A91596" w:rsidRPr="00C3340D" w:rsidRDefault="00953C06" w:rsidP="00FC726C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FC7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62E6C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1596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C33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C3340D" w:rsidRDefault="001E2946" w:rsidP="00C3340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3796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Талалихинском</w:t>
      </w:r>
      <w:proofErr w:type="spellEnd"/>
      <w:r w:rsidR="001123E3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54976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B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C3340D">
        <w:rPr>
          <w:rFonts w:ascii="Times New Roman" w:eastAsia="Calibri" w:hAnsi="Times New Roman" w:cs="Times New Roman"/>
          <w:sz w:val="28"/>
          <w:szCs w:val="28"/>
        </w:rPr>
        <w:t>Д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C3340D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C3340D" w:rsidRDefault="001123E3" w:rsidP="00C3340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C3340D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 w:rsidRPr="00C3340D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F0122F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C3340D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C33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1596" w:rsidRPr="00C3340D" w:rsidRDefault="005015D0" w:rsidP="00FC726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1.8</w:t>
      </w:r>
      <w:r w:rsidR="00FC726C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C3340D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C3340D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C3340D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AE7221" w:rsidRPr="00C3340D" w:rsidRDefault="00104FB6" w:rsidP="00FC7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3796D" w:rsidRPr="00C3340D">
        <w:rPr>
          <w:rFonts w:ascii="Times New Roman" w:eastAsia="Calibri" w:hAnsi="Times New Roman" w:cs="Times New Roman"/>
          <w:sz w:val="28"/>
          <w:szCs w:val="28"/>
        </w:rPr>
        <w:t>Талалихинском</w:t>
      </w:r>
      <w:proofErr w:type="spellEnd"/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E7221" w:rsidRPr="00C3340D">
        <w:rPr>
          <w:rFonts w:ascii="Times New Roman" w:eastAsia="Calibri" w:hAnsi="Times New Roman" w:cs="Times New Roman"/>
          <w:sz w:val="28"/>
          <w:szCs w:val="28"/>
        </w:rPr>
        <w:t>ом поселении зарегистрировано 10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</w:t>
      </w:r>
      <w:r w:rsidR="00884498" w:rsidRPr="00C3340D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C3340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C3340D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884498" w:rsidRPr="00C3340D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C3340D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884498" w:rsidRPr="00C3340D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C3340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84498" w:rsidRPr="00C3340D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C3340D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C3340D">
        <w:rPr>
          <w:rFonts w:ascii="Times New Roman" w:eastAsia="Calibri" w:hAnsi="Times New Roman" w:cs="Times New Roman"/>
          <w:sz w:val="28"/>
          <w:szCs w:val="28"/>
        </w:rPr>
        <w:t>т</w:t>
      </w:r>
      <w:r w:rsidR="00B15746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498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предприятиям: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21"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СХП ООО «Радуга»</w:t>
      </w:r>
      <w:r w:rsidR="00AE7221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221"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«Куликовское» и ИП </w:t>
      </w:r>
      <w:proofErr w:type="spellStart"/>
      <w:r w:rsidR="00AE7221"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Кандыбин</w:t>
      </w:r>
      <w:proofErr w:type="spellEnd"/>
      <w:r w:rsidR="00AE7221" w:rsidRPr="00C334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0AC5" w:rsidRPr="00C3340D" w:rsidRDefault="009A0AC5" w:rsidP="00FC7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proofErr w:type="spellStart"/>
      <w:r w:rsidR="00171BE0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C3340D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9A0AC5" w:rsidRPr="00C3340D" w:rsidRDefault="009A0AC5" w:rsidP="00FC72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171BE0"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786181" w:rsidRPr="00C3340D" w:rsidRDefault="00786181" w:rsidP="00C3340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C3340D" w:rsidRDefault="005015D0" w:rsidP="00C334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1.9</w:t>
      </w:r>
      <w:r w:rsidR="00FC726C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C3340D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C3340D" w:rsidRDefault="004F3266" w:rsidP="00C3340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За 201</w:t>
      </w:r>
      <w:r w:rsidR="00FC726C">
        <w:rPr>
          <w:rFonts w:ascii="Times New Roman" w:eastAsia="Calibri" w:hAnsi="Times New Roman" w:cs="Times New Roman"/>
          <w:sz w:val="28"/>
          <w:szCs w:val="28"/>
        </w:rPr>
        <w:t>7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proofErr w:type="spellStart"/>
      <w:r w:rsidR="00171BE0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 w:rsidR="00ED66EC" w:rsidRPr="00C3340D">
        <w:rPr>
          <w:rFonts w:ascii="Times New Roman" w:eastAsia="Calibri" w:hAnsi="Times New Roman" w:cs="Times New Roman"/>
          <w:sz w:val="28"/>
          <w:szCs w:val="28"/>
        </w:rPr>
        <w:t>е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 w:rsidRPr="00C3340D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E71" w:rsidRPr="00C3340D" w:rsidRDefault="00E65E71" w:rsidP="00C3340D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051" w:rsidRPr="00C3340D" w:rsidRDefault="005015D0" w:rsidP="00FC726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lastRenderedPageBreak/>
        <w:t>1.10</w:t>
      </w:r>
      <w:r w:rsidR="00FC726C">
        <w:rPr>
          <w:rFonts w:ascii="Times New Roman" w:hAnsi="Times New Roman" w:cs="Times New Roman"/>
          <w:b/>
          <w:sz w:val="28"/>
          <w:szCs w:val="28"/>
        </w:rPr>
        <w:t>.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051" w:rsidRPr="00C3340D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C3340D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C3340D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C3340D" w:rsidRDefault="00E270D3" w:rsidP="00C3340D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D3" w:rsidRPr="00C3340D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C3340D">
        <w:rPr>
          <w:rFonts w:ascii="Times New Roman" w:hAnsi="Times New Roman" w:cs="Times New Roman"/>
          <w:sz w:val="28"/>
          <w:szCs w:val="28"/>
        </w:rPr>
        <w:t xml:space="preserve">к </w:t>
      </w:r>
      <w:r w:rsidRPr="00C3340D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FC726C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Воздействие шума</w:t>
      </w:r>
    </w:p>
    <w:p w:rsidR="00C61DD6" w:rsidRPr="00C3340D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Автомобильный, железнодор</w:t>
      </w:r>
      <w:r w:rsidR="00216332" w:rsidRPr="00C3340D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C3340D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C3340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103A7D" w:rsidRPr="00C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C61DD6" w:rsidRPr="00C334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2B6" w:rsidRPr="00C3340D">
        <w:rPr>
          <w:rFonts w:ascii="Times New Roman" w:hAnsi="Times New Roman" w:cs="Times New Roman"/>
          <w:sz w:val="28"/>
          <w:szCs w:val="28"/>
        </w:rPr>
        <w:t>низкий</w:t>
      </w:r>
      <w:r w:rsidR="00C61DD6" w:rsidRPr="00C3340D">
        <w:rPr>
          <w:rFonts w:ascii="Times New Roman" w:hAnsi="Times New Roman" w:cs="Times New Roman"/>
          <w:sz w:val="28"/>
          <w:szCs w:val="28"/>
        </w:rPr>
        <w:t xml:space="preserve">. </w:t>
      </w:r>
      <w:r w:rsidR="008E22B6" w:rsidRPr="00C3340D">
        <w:rPr>
          <w:rFonts w:ascii="Times New Roman" w:hAnsi="Times New Roman" w:cs="Times New Roman"/>
          <w:sz w:val="28"/>
          <w:szCs w:val="28"/>
        </w:rPr>
        <w:t xml:space="preserve">Воздушный и железнодорожный транспорт отсутствует. </w:t>
      </w:r>
      <w:r w:rsidR="00C61DD6" w:rsidRPr="00C3340D">
        <w:rPr>
          <w:rFonts w:ascii="Times New Roman" w:hAnsi="Times New Roman" w:cs="Times New Roman"/>
          <w:sz w:val="28"/>
          <w:szCs w:val="28"/>
        </w:rPr>
        <w:t xml:space="preserve">В связи с этим население </w:t>
      </w:r>
      <w:r w:rsidR="00ED66EC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8E22B6" w:rsidRPr="00C3340D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 w:rsidRPr="00C3340D">
        <w:rPr>
          <w:rFonts w:ascii="Times New Roman" w:hAnsi="Times New Roman" w:cs="Times New Roman"/>
          <w:sz w:val="28"/>
          <w:szCs w:val="28"/>
        </w:rPr>
        <w:t>подвергается воздействию шума</w:t>
      </w:r>
      <w:r w:rsidR="008A1598" w:rsidRPr="00C3340D">
        <w:rPr>
          <w:rFonts w:ascii="Times New Roman" w:hAnsi="Times New Roman" w:cs="Times New Roman"/>
          <w:sz w:val="28"/>
          <w:szCs w:val="28"/>
        </w:rPr>
        <w:t>.</w:t>
      </w:r>
    </w:p>
    <w:p w:rsidR="00FC726C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</w:p>
    <w:p w:rsidR="00E270D3" w:rsidRPr="00C3340D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Исследования показывают тенденцию к сни</w:t>
      </w:r>
      <w:r w:rsidR="00356989" w:rsidRPr="00C3340D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C3340D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 w:rsidRPr="00C3340D">
        <w:rPr>
          <w:rFonts w:ascii="Times New Roman" w:hAnsi="Times New Roman" w:cs="Times New Roman"/>
          <w:sz w:val="28"/>
          <w:szCs w:val="28"/>
        </w:rPr>
        <w:t>,</w:t>
      </w:r>
      <w:r w:rsidRPr="00C3340D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C3340D">
        <w:rPr>
          <w:rFonts w:ascii="Times New Roman" w:hAnsi="Times New Roman" w:cs="Times New Roman"/>
          <w:sz w:val="28"/>
          <w:szCs w:val="28"/>
        </w:rPr>
        <w:t>е</w:t>
      </w:r>
      <w:r w:rsidRPr="00C3340D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C3340D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</w:t>
      </w:r>
      <w:r w:rsidR="00FC726C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</w:t>
      </w:r>
      <w:r w:rsidRPr="00C3340D">
        <w:rPr>
          <w:rFonts w:ascii="Times New Roman" w:hAnsi="Times New Roman" w:cs="Times New Roman"/>
          <w:sz w:val="28"/>
          <w:szCs w:val="28"/>
        </w:rPr>
        <w:t>транспортной сети, можно сделать вывод о  благополучности экологической ситуации</w:t>
      </w:r>
      <w:r w:rsidR="00D84823" w:rsidRPr="00C3340D">
        <w:rPr>
          <w:rFonts w:ascii="Times New Roman" w:hAnsi="Times New Roman" w:cs="Times New Roman"/>
          <w:sz w:val="28"/>
          <w:szCs w:val="28"/>
        </w:rPr>
        <w:t>.</w:t>
      </w:r>
    </w:p>
    <w:p w:rsidR="00E270D3" w:rsidRPr="00C3340D" w:rsidRDefault="005A2F79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 w:rsidRPr="00C3340D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C3340D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 w:rsidRPr="00C3340D">
        <w:rPr>
          <w:rFonts w:ascii="Times New Roman" w:hAnsi="Times New Roman" w:cs="Times New Roman"/>
          <w:sz w:val="28"/>
          <w:szCs w:val="28"/>
        </w:rPr>
        <w:t>областного з</w:t>
      </w:r>
      <w:r w:rsidR="00D84823" w:rsidRPr="00C3340D">
        <w:rPr>
          <w:rFonts w:ascii="Times New Roman" w:hAnsi="Times New Roman" w:cs="Times New Roman"/>
          <w:sz w:val="28"/>
          <w:szCs w:val="28"/>
        </w:rPr>
        <w:t>н</w:t>
      </w:r>
      <w:r w:rsidR="00103A7D" w:rsidRPr="00C3340D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C3340D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C3340D">
        <w:rPr>
          <w:rFonts w:ascii="Times New Roman" w:hAnsi="Times New Roman" w:cs="Times New Roman"/>
          <w:sz w:val="28"/>
          <w:szCs w:val="28"/>
        </w:rPr>
        <w:t>,</w:t>
      </w:r>
      <w:r w:rsidR="00E270D3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="00E270D3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>п</w:t>
      </w:r>
      <w:r w:rsidR="00E270D3" w:rsidRPr="00C3340D">
        <w:rPr>
          <w:rFonts w:ascii="Times New Roman" w:hAnsi="Times New Roman" w:cs="Times New Roman"/>
          <w:sz w:val="28"/>
          <w:szCs w:val="28"/>
        </w:rPr>
        <w:t>овышени</w:t>
      </w:r>
      <w:r w:rsidRPr="00C3340D">
        <w:rPr>
          <w:rFonts w:ascii="Times New Roman" w:hAnsi="Times New Roman" w:cs="Times New Roman"/>
          <w:sz w:val="28"/>
          <w:szCs w:val="28"/>
        </w:rPr>
        <w:t>ю</w:t>
      </w:r>
      <w:r w:rsidR="00E270D3" w:rsidRPr="00C3340D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 w:rsidRPr="00C3340D">
        <w:rPr>
          <w:rFonts w:ascii="Times New Roman" w:hAnsi="Times New Roman" w:cs="Times New Roman"/>
          <w:sz w:val="28"/>
          <w:szCs w:val="28"/>
        </w:rPr>
        <w:t>.</w:t>
      </w:r>
    </w:p>
    <w:p w:rsidR="00ED66EC" w:rsidRPr="00C3340D" w:rsidRDefault="00E270D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FC726C" w:rsidRDefault="00FC726C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575B9" w:rsidRPr="00C3340D" w:rsidRDefault="005015D0" w:rsidP="00FC726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1.11</w:t>
      </w:r>
      <w:r w:rsidR="00FC726C">
        <w:rPr>
          <w:rFonts w:ascii="Times New Roman" w:hAnsi="Times New Roman" w:cs="Times New Roman"/>
          <w:b/>
          <w:sz w:val="28"/>
          <w:szCs w:val="28"/>
        </w:rPr>
        <w:t>.</w:t>
      </w:r>
      <w:r w:rsidR="000741C3"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2F4" w:rsidRPr="00C3340D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C3340D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C3340D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C3340D" w:rsidRDefault="0070600E" w:rsidP="00FC726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1BE0" w:rsidRPr="00C3340D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A85" w:rsidRPr="00C3340D" w:rsidRDefault="00D47A85" w:rsidP="00FC726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сложившегося положения дорожно</w:t>
      </w:r>
      <w:r w:rsidR="00FC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позволяет сделать вывод о существовании на территории </w:t>
      </w:r>
      <w:proofErr w:type="spellStart"/>
      <w:r w:rsidR="00171BE0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Талалихинского</w:t>
      </w:r>
      <w:proofErr w:type="spellEnd"/>
      <w:r w:rsidR="00110DF4"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3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C3340D" w:rsidRDefault="00D47A85" w:rsidP="00FC726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C3340D" w:rsidRDefault="00D47A85" w:rsidP="00FC726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Pr="00C3340D" w:rsidRDefault="002C753A" w:rsidP="00FC726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расчетный срок в </w:t>
      </w:r>
      <w:proofErr w:type="spellStart"/>
      <w:r w:rsidR="0003796D"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Талалихинском</w:t>
      </w:r>
      <w:proofErr w:type="spellEnd"/>
      <w:r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</w:t>
      </w:r>
      <w:r w:rsidR="006E6ABE"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развитие </w:t>
      </w:r>
      <w:r w:rsidR="00ED66EC"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инфраструктуры. На расчетный срок необходимо предусмотреть ремонт дорог сельского поселения.</w:t>
      </w:r>
    </w:p>
    <w:p w:rsidR="00552567" w:rsidRDefault="00552567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12F4" w:rsidRPr="00C3340D" w:rsidRDefault="005015D0" w:rsidP="0055256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C33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C3340D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 w:rsidR="00171BE0" w:rsidRPr="00C3340D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552567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="00552567"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52567" w:rsidRPr="00633485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="00552567" w:rsidRPr="006334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52567" w:rsidRPr="00633485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351280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C3340D" w:rsidRDefault="003E541C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C3340D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C3340D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C3340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C3340D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C3340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</w:t>
      </w:r>
      <w:r w:rsidR="0093710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351280" w:rsidRPr="00C3340D">
        <w:rPr>
          <w:rFonts w:ascii="Times New Roman" w:eastAsia="Calibri" w:hAnsi="Times New Roman" w:cs="Times New Roman"/>
          <w:sz w:val="28"/>
          <w:szCs w:val="28"/>
        </w:rPr>
        <w:t>№190-ФЗ</w:t>
      </w:r>
      <w:r w:rsidR="00342084" w:rsidRPr="00C334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C3340D" w:rsidRDefault="009A0BDD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 </w:t>
      </w:r>
      <w:r w:rsidR="003E541C" w:rsidRPr="00C3340D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Федерального закона от 08.11.2007</w:t>
      </w:r>
      <w:r w:rsidR="00552567">
        <w:rPr>
          <w:rFonts w:ascii="Times New Roman" w:hAnsi="Times New Roman" w:cs="Times New Roman"/>
          <w:sz w:val="28"/>
          <w:szCs w:val="28"/>
        </w:rPr>
        <w:t xml:space="preserve"> г.</w:t>
      </w:r>
      <w:r w:rsidRPr="00C3340D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C3340D" w:rsidRDefault="009A0BDD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 </w:t>
      </w:r>
      <w:r w:rsidR="003E541C" w:rsidRPr="00C3340D">
        <w:rPr>
          <w:rFonts w:ascii="Times New Roman" w:hAnsi="Times New Roman" w:cs="Times New Roman"/>
          <w:sz w:val="28"/>
          <w:szCs w:val="28"/>
        </w:rPr>
        <w:t xml:space="preserve">Федерального закона от 09.02.2007 </w:t>
      </w:r>
      <w:r w:rsidR="00552567">
        <w:rPr>
          <w:rFonts w:ascii="Times New Roman" w:hAnsi="Times New Roman" w:cs="Times New Roman"/>
          <w:sz w:val="28"/>
          <w:szCs w:val="28"/>
        </w:rPr>
        <w:t xml:space="preserve">г. </w:t>
      </w:r>
      <w:r w:rsidR="003E541C" w:rsidRPr="00C3340D">
        <w:rPr>
          <w:rFonts w:ascii="Times New Roman" w:hAnsi="Times New Roman" w:cs="Times New Roman"/>
          <w:sz w:val="28"/>
          <w:szCs w:val="28"/>
        </w:rPr>
        <w:t>№ 16-ФЗ «О транспортной безопасности»;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C3340D">
        <w:rPr>
          <w:rFonts w:ascii="Times New Roman" w:hAnsi="Times New Roman" w:cs="Times New Roman"/>
          <w:sz w:val="28"/>
          <w:szCs w:val="28"/>
        </w:rPr>
        <w:t>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937104">
        <w:rPr>
          <w:rFonts w:ascii="Times New Roman" w:hAnsi="Times New Roman" w:cs="Times New Roman"/>
          <w:sz w:val="28"/>
          <w:szCs w:val="28"/>
        </w:rPr>
        <w:t>ерации от 25 декабря 2015 года №</w:t>
      </w:r>
      <w:r w:rsidRPr="00C3340D">
        <w:rPr>
          <w:rFonts w:ascii="Times New Roman" w:hAnsi="Times New Roman" w:cs="Times New Roman"/>
          <w:sz w:val="28"/>
          <w:szCs w:val="28"/>
        </w:rPr>
        <w:t xml:space="preserve">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 w:rsidRPr="00C3340D">
        <w:rPr>
          <w:rFonts w:ascii="Times New Roman" w:hAnsi="Times New Roman" w:cs="Times New Roman"/>
          <w:sz w:val="28"/>
          <w:szCs w:val="28"/>
        </w:rPr>
        <w:t>к</w:t>
      </w:r>
      <w:r w:rsidRPr="00C3340D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171BE0" w:rsidRPr="00C3340D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937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0854" w:rsidRPr="00C33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98" w:rsidRPr="00C334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50598" w:rsidRPr="00C334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6F35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A50598" w:rsidRPr="00C3340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33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 w:rsidRPr="00C3340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3340D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C3340D" w:rsidRDefault="003E541C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835B8E" w:rsidRDefault="005E7C43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5B8E">
        <w:rPr>
          <w:rFonts w:ascii="Times New Roman" w:hAnsi="Times New Roman" w:cs="Times New Roman"/>
          <w:b/>
          <w:sz w:val="28"/>
          <w:szCs w:val="28"/>
        </w:rPr>
        <w:lastRenderedPageBreak/>
        <w:t>1.13</w:t>
      </w:r>
      <w:r w:rsidR="00835B8E">
        <w:rPr>
          <w:rFonts w:ascii="Times New Roman" w:hAnsi="Times New Roman" w:cs="Times New Roman"/>
          <w:b/>
          <w:sz w:val="28"/>
          <w:szCs w:val="28"/>
        </w:rPr>
        <w:t>.</w:t>
      </w:r>
      <w:r w:rsidRPr="00835B8E">
        <w:rPr>
          <w:rFonts w:ascii="Times New Roman" w:hAnsi="Times New Roman" w:cs="Times New Roman"/>
          <w:b/>
          <w:sz w:val="28"/>
          <w:szCs w:val="28"/>
        </w:rPr>
        <w:t xml:space="preserve"> Оценка финансирова</w:t>
      </w:r>
      <w:r w:rsidR="006908E9" w:rsidRPr="00835B8E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5E7C43" w:rsidRPr="00C3340D" w:rsidRDefault="005E7C43" w:rsidP="00835B8E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Таблица</w:t>
      </w:r>
      <w:r w:rsidR="005A2F79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4C67D5" w:rsidRPr="00C3340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087"/>
        <w:gridCol w:w="1890"/>
        <w:gridCol w:w="1890"/>
        <w:gridCol w:w="1890"/>
        <w:gridCol w:w="1470"/>
      </w:tblGrid>
      <w:tr w:rsidR="006744B2" w:rsidRPr="00C3340D" w:rsidTr="00835B8E">
        <w:trPr>
          <w:gridAfter w:val="1"/>
          <w:wAfter w:w="1470" w:type="dxa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C3340D" w:rsidRDefault="006744B2" w:rsidP="00C33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C3340D" w:rsidRDefault="006744B2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C3340D" w:rsidRDefault="006744B2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C3340D" w:rsidRDefault="006744B2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C3340D" w:rsidTr="00835B8E">
        <w:trPr>
          <w:gridAfter w:val="1"/>
          <w:wAfter w:w="1470" w:type="dxa"/>
        </w:trPr>
        <w:tc>
          <w:tcPr>
            <w:tcW w:w="4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C3340D" w:rsidRDefault="006744B2" w:rsidP="00C33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C3340D" w:rsidRDefault="006744B2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D66EC" w:rsidRPr="00C3340D" w:rsidTr="00835B8E">
        <w:trPr>
          <w:gridAfter w:val="1"/>
          <w:wAfter w:w="1470" w:type="dxa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66EC" w:rsidRPr="00C3340D" w:rsidRDefault="00ED66EC" w:rsidP="00C334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C3340D" w:rsidRDefault="0078200A" w:rsidP="00C334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C3340D" w:rsidRDefault="0078200A" w:rsidP="00C334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C3340D" w:rsidRDefault="0078200A" w:rsidP="00C334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70" w:rsidRPr="00C3340D" w:rsidTr="00835B8E">
        <w:trPr>
          <w:gridAfter w:val="1"/>
          <w:wAfter w:w="1470" w:type="dxa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C3340D" w:rsidRDefault="007C6870" w:rsidP="00C334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876,3</w:t>
            </w:r>
          </w:p>
        </w:tc>
      </w:tr>
      <w:tr w:rsidR="007C6870" w:rsidRPr="00C3340D" w:rsidTr="00835B8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C3340D" w:rsidRDefault="007C6870" w:rsidP="00C3340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C3340D" w:rsidTr="00835B8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C3340D" w:rsidRDefault="007C6870" w:rsidP="00835B8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 w:rsidR="0083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C3340D" w:rsidRDefault="007C6870" w:rsidP="00C3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Pr="00C3340D" w:rsidRDefault="0001596C" w:rsidP="00C3340D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C3340D" w:rsidRDefault="00662E6C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C3340D">
        <w:rPr>
          <w:rFonts w:ascii="Times New Roman" w:hAnsi="Times New Roman" w:cs="Times New Roman"/>
          <w:b/>
          <w:sz w:val="28"/>
          <w:szCs w:val="28"/>
        </w:rPr>
        <w:t>аздел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C3340D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Default="00171BE0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40D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835B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5B8E" w:rsidRPr="00C3340D" w:rsidRDefault="00835B8E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C3340D" w:rsidRDefault="007D5F8A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C3340D" w:rsidRDefault="00B733EE" w:rsidP="00835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 w:rsidR="00171BE0"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Талалихинского</w:t>
      </w:r>
      <w:proofErr w:type="spellEnd"/>
      <w:r w:rsidR="00110DF4"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AE7221" w:rsidRPr="00C3340D" w:rsidRDefault="00AE7221" w:rsidP="00835B8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619 человек.  В связи с тем, что фактическая численность населения с 2010 года по 2017 год уменьшилось на 41 человек, и составило 725 человек, то  принять расчетную численность населения по генеральному плану рационально.  Для этого необходима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34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реализаци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C334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мероприятий приоритетных национальных проектов, мероприятий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334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900A6" w:rsidRPr="00C3340D" w:rsidRDefault="006900A6" w:rsidP="00C3340D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30985" w:rsidRPr="00C3340D" w:rsidRDefault="00D30985" w:rsidP="00835B8E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Талалихинском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поселении принят индивидуальный жилой дом усадебного типа.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жилищная обеспеченность для нового строительства принимается в размере 30 м</w:t>
      </w:r>
      <w:r w:rsidRPr="00C334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проектной численности населения;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AE7221" w:rsidRPr="00C3340D" w:rsidRDefault="00AE7221" w:rsidP="00835B8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Талалихинском</w:t>
      </w:r>
      <w:proofErr w:type="spellEnd"/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планируется строительство 2-х домов для молодых семей.</w:t>
      </w:r>
    </w:p>
    <w:p w:rsidR="00835B8E" w:rsidRDefault="00835B8E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21" w:rsidRPr="00C3340D" w:rsidRDefault="00AE7221" w:rsidP="0083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0012C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Перспективный объем жилищного фонда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984"/>
        <w:gridCol w:w="1702"/>
      </w:tblGrid>
      <w:tr w:rsidR="00AE7221" w:rsidRPr="00C3340D" w:rsidTr="00835B8E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16,62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</w:tr>
      <w:tr w:rsidR="00AE7221" w:rsidRPr="00C3340D" w:rsidTr="00835B8E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1" w:rsidRPr="00835B8E" w:rsidRDefault="00AE7221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</w:tbl>
    <w:p w:rsidR="00AE7221" w:rsidRPr="00C3340D" w:rsidRDefault="00AE7221" w:rsidP="00C3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85" w:rsidRPr="00C3340D" w:rsidRDefault="00D30985" w:rsidP="00C3340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C334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C3340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C3340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C3340D" w:rsidRDefault="00D30985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3340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03796D" w:rsidRPr="00C3340D">
        <w:rPr>
          <w:rFonts w:ascii="Times New Roman" w:eastAsia="Calibri" w:hAnsi="Times New Roman" w:cs="Times New Roman"/>
          <w:sz w:val="28"/>
          <w:szCs w:val="28"/>
          <w:highlight w:val="white"/>
        </w:rPr>
        <w:t>Талалихинском</w:t>
      </w:r>
      <w:proofErr w:type="spellEnd"/>
      <w:r w:rsidR="002E24E2" w:rsidRPr="00C3340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C3340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C3340D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835B8E" w:rsidRDefault="00835B8E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C3340D" w:rsidRDefault="007D5F8A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2.2.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75" w:rsidRPr="00C3340D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 w:rsidR="00171BE0" w:rsidRPr="00C3340D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C3340D">
        <w:rPr>
          <w:rFonts w:ascii="Times New Roman" w:hAnsi="Times New Roman" w:cs="Times New Roman"/>
          <w:b/>
          <w:sz w:val="28"/>
          <w:szCs w:val="28"/>
        </w:rPr>
        <w:t>,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C3340D" w:rsidRDefault="003478F9" w:rsidP="00C3340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</w:t>
      </w:r>
      <w:r w:rsidR="00482BBC" w:rsidRPr="00C3340D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482BBC" w:rsidRPr="00C3340D">
        <w:rPr>
          <w:rFonts w:ascii="Times New Roman" w:eastAsia="Calibri" w:hAnsi="Times New Roman" w:cs="Times New Roman"/>
          <w:sz w:val="28"/>
          <w:szCs w:val="28"/>
        </w:rPr>
        <w:t>е</w:t>
      </w:r>
      <w:r w:rsidRPr="00C3340D">
        <w:rPr>
          <w:rFonts w:ascii="Times New Roman" w:eastAsia="Calibri" w:hAnsi="Times New Roman" w:cs="Times New Roman"/>
          <w:sz w:val="28"/>
          <w:szCs w:val="28"/>
        </w:rPr>
        <w:t>тся автомобильн</w:t>
      </w:r>
      <w:r w:rsidR="00DE61FD" w:rsidRPr="00C3340D">
        <w:rPr>
          <w:rFonts w:ascii="Times New Roman" w:eastAsia="Calibri" w:hAnsi="Times New Roman" w:cs="Times New Roman"/>
          <w:sz w:val="28"/>
          <w:szCs w:val="28"/>
        </w:rPr>
        <w:t>ая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DE61FD" w:rsidRPr="00C3340D">
        <w:rPr>
          <w:rFonts w:ascii="Times New Roman" w:eastAsia="Calibri" w:hAnsi="Times New Roman" w:cs="Times New Roman"/>
          <w:sz w:val="28"/>
          <w:szCs w:val="28"/>
        </w:rPr>
        <w:t>а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857" w:rsidRPr="00C3340D">
        <w:rPr>
          <w:rFonts w:ascii="Times New Roman" w:hAnsi="Times New Roman" w:cs="Times New Roman"/>
          <w:sz w:val="28"/>
          <w:szCs w:val="28"/>
        </w:rPr>
        <w:t>«</w:t>
      </w:r>
      <w:r w:rsidR="00096DA7" w:rsidRPr="00C334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24623" w:rsidRPr="00C3340D">
        <w:rPr>
          <w:rFonts w:ascii="Times New Roman" w:hAnsi="Times New Roman" w:cs="Times New Roman"/>
          <w:sz w:val="28"/>
          <w:szCs w:val="28"/>
        </w:rPr>
        <w:t>Талалихино</w:t>
      </w:r>
      <w:proofErr w:type="spellEnd"/>
      <w:r w:rsidR="00266857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ED66EC" w:rsidRPr="00C3340D">
        <w:rPr>
          <w:rFonts w:ascii="Times New Roman" w:hAnsi="Times New Roman" w:cs="Times New Roman"/>
          <w:sz w:val="28"/>
          <w:szCs w:val="28"/>
        </w:rPr>
        <w:t>–</w:t>
      </w:r>
      <w:r w:rsidR="00266857" w:rsidRPr="00C3340D">
        <w:rPr>
          <w:rFonts w:ascii="Times New Roman" w:hAnsi="Times New Roman" w:cs="Times New Roman"/>
          <w:sz w:val="28"/>
          <w:szCs w:val="28"/>
        </w:rPr>
        <w:t xml:space="preserve"> с</w:t>
      </w:r>
      <w:r w:rsidR="00ED66EC" w:rsidRPr="00C3340D">
        <w:rPr>
          <w:rFonts w:ascii="Times New Roman" w:hAnsi="Times New Roman" w:cs="Times New Roman"/>
          <w:sz w:val="28"/>
          <w:szCs w:val="28"/>
        </w:rPr>
        <w:t xml:space="preserve">. </w:t>
      </w:r>
      <w:r w:rsidR="00AE7221" w:rsidRPr="00C3340D">
        <w:rPr>
          <w:rFonts w:ascii="Times New Roman" w:hAnsi="Times New Roman" w:cs="Times New Roman"/>
          <w:sz w:val="28"/>
          <w:szCs w:val="28"/>
        </w:rPr>
        <w:t>Куликовка</w:t>
      </w:r>
      <w:r w:rsidR="00266857" w:rsidRPr="00C3340D">
        <w:rPr>
          <w:rFonts w:ascii="Times New Roman" w:hAnsi="Times New Roman" w:cs="Times New Roman"/>
          <w:sz w:val="28"/>
          <w:szCs w:val="28"/>
        </w:rPr>
        <w:t>»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. Основные маршруты движения грузовых и транзитных потоков в населенных пунктах на сегодняшний день проходят по </w:t>
      </w:r>
      <w:r w:rsidR="00DE61FD" w:rsidRPr="00C3340D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Pr="00C3340D" w:rsidRDefault="003478F9" w:rsidP="00C3340D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C3340D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proofErr w:type="spellStart"/>
      <w:r w:rsidR="00171BE0" w:rsidRPr="00C3340D">
        <w:rPr>
          <w:rFonts w:ascii="Times New Roman" w:eastAsia="Calibri" w:hAnsi="Times New Roman" w:cs="Times New Roman"/>
          <w:sz w:val="28"/>
          <w:szCs w:val="28"/>
        </w:rPr>
        <w:t>Талалихинского</w:t>
      </w:r>
      <w:proofErr w:type="spellEnd"/>
      <w:r w:rsidR="00355CB0" w:rsidRPr="00C334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3340D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835B8E" w:rsidRDefault="00835B8E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C3340D" w:rsidRDefault="00835B8E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E92175" w:rsidRPr="00C3340D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транспортной инф</w:t>
      </w:r>
      <w:r w:rsidR="00800034" w:rsidRPr="00C3340D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C3340D" w:rsidRDefault="00D62DFA" w:rsidP="00C3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C3340D" w:rsidRDefault="006D6307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3021A" w:rsidRPr="00C3340D">
        <w:rPr>
          <w:rFonts w:ascii="Times New Roman" w:hAnsi="Times New Roman" w:cs="Times New Roman"/>
          <w:sz w:val="28"/>
          <w:szCs w:val="28"/>
        </w:rPr>
        <w:t>8</w:t>
      </w:r>
      <w:r w:rsidR="00E92175" w:rsidRPr="00C3340D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C3340D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C3340D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C3340D">
        <w:rPr>
          <w:rFonts w:ascii="Times New Roman" w:hAnsi="Times New Roman" w:cs="Times New Roman"/>
          <w:sz w:val="28"/>
          <w:szCs w:val="28"/>
        </w:rPr>
        <w:t>2032</w:t>
      </w:r>
      <w:r w:rsidR="00683148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C3340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C3340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C3340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C3340D" w:rsidRDefault="008A0D21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C3340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автомобилей в связи с убылью населения</w:t>
            </w:r>
          </w:p>
        </w:tc>
      </w:tr>
      <w:tr w:rsidR="00D8290C" w:rsidRPr="00C3340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212647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24623" w:rsidRPr="00C3340D">
              <w:rPr>
                <w:rFonts w:ascii="Times New Roman" w:hAnsi="Times New Roman" w:cs="Times New Roman"/>
                <w:sz w:val="24"/>
                <w:szCs w:val="24"/>
              </w:rPr>
              <w:t>Талалихино</w:t>
            </w:r>
            <w:proofErr w:type="spellEnd"/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290C" w:rsidRPr="00C3340D" w:rsidRDefault="00D0192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с. Куликовка</w:t>
            </w:r>
          </w:p>
        </w:tc>
      </w:tr>
      <w:tr w:rsidR="00D8290C" w:rsidRPr="00C3340D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C3340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C3340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0192A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C3340D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C3340D" w:rsidTr="00835B8E">
        <w:trPr>
          <w:trHeight w:val="124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C3340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C3340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C3340D" w:rsidTr="00835B8E">
        <w:trPr>
          <w:trHeight w:val="276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C3340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C3340D" w:rsidTr="00835B8E">
        <w:trPr>
          <w:trHeight w:val="273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C3340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C3340D" w:rsidRDefault="00D8290C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835B8E" w:rsidRDefault="00835B8E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C3340D" w:rsidRDefault="00165C32" w:rsidP="00835B8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835B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034" w:rsidRPr="00C3340D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BA4097" w:rsidRPr="00C3340D" w:rsidRDefault="00BA4097" w:rsidP="00C3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C3340D">
        <w:rPr>
          <w:rFonts w:ascii="Times New Roman" w:hAnsi="Times New Roman" w:cs="Times New Roman"/>
          <w:sz w:val="28"/>
          <w:szCs w:val="28"/>
        </w:rPr>
        <w:t>П</w:t>
      </w:r>
      <w:r w:rsidR="003C1165" w:rsidRPr="00C3340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C3340D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C3340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C3340D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C3340D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C3340D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C3340D">
        <w:rPr>
          <w:rFonts w:ascii="Times New Roman" w:hAnsi="Times New Roman" w:cs="Times New Roman"/>
          <w:sz w:val="28"/>
          <w:szCs w:val="28"/>
        </w:rPr>
        <w:t xml:space="preserve">. </w:t>
      </w:r>
      <w:r w:rsidRPr="00C3340D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C3340D" w:rsidRDefault="009A0BDD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 </w:t>
      </w:r>
      <w:r w:rsidR="00344C54" w:rsidRPr="00C3340D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C3340D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C33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C3340D" w:rsidRDefault="00344C54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C3340D">
        <w:rPr>
          <w:rFonts w:ascii="Times New Roman" w:hAnsi="Times New Roman" w:cs="Times New Roman"/>
          <w:sz w:val="28"/>
          <w:szCs w:val="28"/>
        </w:rPr>
        <w:t>;</w:t>
      </w:r>
    </w:p>
    <w:p w:rsidR="00344C54" w:rsidRPr="00C3340D" w:rsidRDefault="00344C54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C3340D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C3340D">
        <w:rPr>
          <w:rFonts w:ascii="Times New Roman" w:hAnsi="Times New Roman" w:cs="Times New Roman"/>
          <w:sz w:val="28"/>
          <w:szCs w:val="28"/>
        </w:rPr>
        <w:t>.</w:t>
      </w: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C3340D">
        <w:rPr>
          <w:rFonts w:ascii="Times New Roman" w:hAnsi="Times New Roman" w:cs="Times New Roman"/>
          <w:sz w:val="28"/>
          <w:szCs w:val="28"/>
        </w:rPr>
        <w:t>: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C3340D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C3340D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C3340D">
        <w:rPr>
          <w:rFonts w:ascii="Times New Roman" w:hAnsi="Times New Roman" w:cs="Times New Roman"/>
          <w:sz w:val="28"/>
          <w:szCs w:val="28"/>
        </w:rPr>
        <w:t>.</w:t>
      </w:r>
    </w:p>
    <w:p w:rsidR="004D482A" w:rsidRDefault="004D482A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5C32" w:rsidRPr="00C3340D" w:rsidRDefault="00165C32" w:rsidP="004D482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2.5</w:t>
      </w:r>
      <w:r w:rsidR="004D482A">
        <w:rPr>
          <w:rFonts w:ascii="Times New Roman" w:hAnsi="Times New Roman" w:cs="Times New Roman"/>
          <w:b/>
          <w:sz w:val="28"/>
          <w:szCs w:val="28"/>
        </w:rPr>
        <w:t>.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Прогноз уровня автомобилизации</w:t>
      </w:r>
      <w:r w:rsidR="00800034" w:rsidRPr="00C3340D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D91112" w:rsidRPr="00C3340D" w:rsidRDefault="00165C32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5B99" w:rsidRPr="00C3340D">
        <w:rPr>
          <w:rFonts w:ascii="Times New Roman" w:hAnsi="Times New Roman" w:cs="Times New Roman"/>
          <w:sz w:val="28"/>
          <w:szCs w:val="28"/>
        </w:rPr>
        <w:t>9</w:t>
      </w:r>
      <w:r w:rsidR="006C110F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C3340D" w:rsidRDefault="00165C32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C3340D">
        <w:rPr>
          <w:rFonts w:ascii="Times New Roman" w:hAnsi="Times New Roman" w:cs="Times New Roman"/>
          <w:sz w:val="28"/>
          <w:szCs w:val="28"/>
        </w:rPr>
        <w:t>2032</w:t>
      </w:r>
      <w:r w:rsidRPr="00C3340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C3340D" w:rsidTr="00E66375">
        <w:tc>
          <w:tcPr>
            <w:tcW w:w="2468" w:type="dxa"/>
            <w:shd w:val="clear" w:color="auto" w:fill="FFFFFF" w:themeFill="background1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C3340D" w:rsidRDefault="00A05E3C" w:rsidP="00C334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E61FD" w:rsidRPr="00C3340D" w:rsidTr="005C0D32">
        <w:tc>
          <w:tcPr>
            <w:tcW w:w="2468" w:type="dxa"/>
            <w:shd w:val="clear" w:color="auto" w:fill="FFFFFF" w:themeFill="background1"/>
          </w:tcPr>
          <w:p w:rsidR="00DE61FD" w:rsidRPr="00C3340D" w:rsidRDefault="00DE61FD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E61FD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F6127" w:rsidRPr="00C3340D" w:rsidTr="005C0D32">
        <w:tc>
          <w:tcPr>
            <w:tcW w:w="2468" w:type="dxa"/>
            <w:shd w:val="clear" w:color="auto" w:fill="FFFFFF" w:themeFill="background1"/>
          </w:tcPr>
          <w:p w:rsidR="008F6127" w:rsidRPr="00C3340D" w:rsidRDefault="008F6127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C3340D" w:rsidRDefault="00942236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6127" w:rsidRPr="00C3340D" w:rsidTr="005C0D32">
        <w:tc>
          <w:tcPr>
            <w:tcW w:w="2468" w:type="dxa"/>
            <w:shd w:val="clear" w:color="auto" w:fill="FFFFFF" w:themeFill="background1"/>
          </w:tcPr>
          <w:p w:rsidR="008F6127" w:rsidRPr="00C3340D" w:rsidRDefault="008F6127" w:rsidP="00C334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C3340D" w:rsidRDefault="00D0192A" w:rsidP="005C0D3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6375" w:rsidRPr="00C3340D" w:rsidRDefault="00E66375" w:rsidP="00C3340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В Поселении на расчетный срок изменений параметров дорожн</w:t>
      </w:r>
      <w:r w:rsidR="002803F2" w:rsidRPr="00C3340D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666989" w:rsidRPr="00C3340D">
        <w:rPr>
          <w:rFonts w:ascii="Times New Roman" w:hAnsi="Times New Roman" w:cs="Times New Roman"/>
          <w:sz w:val="28"/>
          <w:szCs w:val="28"/>
        </w:rPr>
        <w:t>3</w:t>
      </w:r>
      <w:r w:rsidR="002803F2" w:rsidRPr="00C3340D">
        <w:rPr>
          <w:rFonts w:ascii="Times New Roman" w:hAnsi="Times New Roman" w:cs="Times New Roman"/>
          <w:sz w:val="28"/>
          <w:szCs w:val="28"/>
        </w:rPr>
        <w:t>).</w:t>
      </w:r>
    </w:p>
    <w:p w:rsidR="005C0D32" w:rsidRDefault="005C0D32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6F" w:rsidRPr="00C3340D" w:rsidRDefault="00CD476F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2.6</w:t>
      </w:r>
      <w:r w:rsidR="005C0D32">
        <w:rPr>
          <w:rFonts w:ascii="Times New Roman" w:hAnsi="Times New Roman" w:cs="Times New Roman"/>
          <w:b/>
          <w:sz w:val="28"/>
          <w:szCs w:val="28"/>
        </w:rPr>
        <w:t>.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Прогноз показателей</w:t>
      </w:r>
      <w:r w:rsidR="00800034" w:rsidRPr="00C3340D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C3340D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C3340D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796D" w:rsidRPr="00C3340D">
        <w:rPr>
          <w:rFonts w:ascii="Times New Roman" w:hAnsi="Times New Roman" w:cs="Times New Roman"/>
          <w:sz w:val="28"/>
          <w:szCs w:val="28"/>
        </w:rPr>
        <w:t>Талалихинском</w:t>
      </w:r>
      <w:proofErr w:type="spellEnd"/>
      <w:r w:rsidR="00882455" w:rsidRPr="00C3340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5C0D32">
        <w:rPr>
          <w:rFonts w:ascii="Times New Roman" w:hAnsi="Times New Roman" w:cs="Times New Roman"/>
          <w:sz w:val="28"/>
          <w:szCs w:val="28"/>
        </w:rPr>
        <w:t>в 2017</w:t>
      </w:r>
      <w:r w:rsidRPr="00C334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C3340D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C3340D">
        <w:rPr>
          <w:rFonts w:ascii="Times New Roman" w:hAnsi="Times New Roman" w:cs="Times New Roman"/>
          <w:sz w:val="28"/>
          <w:szCs w:val="28"/>
        </w:rPr>
        <w:t>транспортны</w:t>
      </w:r>
      <w:r w:rsidR="008F6127" w:rsidRPr="00C3340D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C3340D">
        <w:rPr>
          <w:rFonts w:ascii="Times New Roman" w:hAnsi="Times New Roman" w:cs="Times New Roman"/>
          <w:sz w:val="28"/>
          <w:szCs w:val="28"/>
        </w:rPr>
        <w:t>происшестви</w:t>
      </w:r>
      <w:r w:rsidR="00F9089C" w:rsidRPr="00C3340D">
        <w:rPr>
          <w:rFonts w:ascii="Times New Roman" w:hAnsi="Times New Roman" w:cs="Times New Roman"/>
          <w:sz w:val="28"/>
          <w:szCs w:val="28"/>
        </w:rPr>
        <w:t>я</w:t>
      </w:r>
      <w:r w:rsidR="008F6127" w:rsidRPr="00C3340D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 w:rsidRPr="00C3340D">
        <w:rPr>
          <w:rFonts w:ascii="Times New Roman" w:hAnsi="Times New Roman" w:cs="Times New Roman"/>
          <w:sz w:val="28"/>
          <w:szCs w:val="28"/>
        </w:rPr>
        <w:t>.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массово</w:t>
      </w:r>
      <w:r w:rsidR="00EE325E" w:rsidRPr="00C3340D">
        <w:rPr>
          <w:rFonts w:ascii="Times New Roman" w:hAnsi="Times New Roman" w:cs="Times New Roman"/>
          <w:sz w:val="28"/>
          <w:szCs w:val="28"/>
        </w:rPr>
        <w:t xml:space="preserve">го </w:t>
      </w:r>
      <w:r w:rsidRPr="00C3340D">
        <w:rPr>
          <w:rFonts w:ascii="Times New Roman" w:hAnsi="Times New Roman" w:cs="Times New Roman"/>
          <w:sz w:val="28"/>
          <w:szCs w:val="28"/>
        </w:rPr>
        <w:t>пренебрежени</w:t>
      </w:r>
      <w:r w:rsidR="00EE325E" w:rsidRPr="00C3340D">
        <w:rPr>
          <w:rFonts w:ascii="Times New Roman" w:hAnsi="Times New Roman" w:cs="Times New Roman"/>
          <w:sz w:val="28"/>
          <w:szCs w:val="28"/>
        </w:rPr>
        <w:t>я</w:t>
      </w:r>
      <w:r w:rsidRPr="00C3340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 w:rsidRPr="00C3340D">
        <w:rPr>
          <w:rFonts w:ascii="Times New Roman" w:hAnsi="Times New Roman" w:cs="Times New Roman"/>
          <w:sz w:val="28"/>
          <w:szCs w:val="28"/>
        </w:rPr>
        <w:t>й</w:t>
      </w:r>
      <w:r w:rsidRPr="00C3340D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 w:rsidRPr="00C3340D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C3340D" w:rsidRDefault="00DF7E4D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 п</w:t>
      </w:r>
      <w:r w:rsidR="00B640D5" w:rsidRPr="00C3340D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C3340D">
        <w:rPr>
          <w:rFonts w:ascii="Times New Roman" w:hAnsi="Times New Roman" w:cs="Times New Roman"/>
          <w:sz w:val="28"/>
          <w:szCs w:val="28"/>
        </w:rPr>
        <w:t>;</w:t>
      </w:r>
    </w:p>
    <w:p w:rsidR="00B640D5" w:rsidRPr="00C3340D" w:rsidRDefault="00DF7E4D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- </w:t>
      </w:r>
      <w:r w:rsidR="00B640D5" w:rsidRPr="00C3340D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C3340D" w:rsidRDefault="00B640D5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C3340D">
        <w:rPr>
          <w:rFonts w:ascii="Times New Roman" w:hAnsi="Times New Roman" w:cs="Times New Roman"/>
          <w:sz w:val="28"/>
          <w:szCs w:val="28"/>
        </w:rPr>
        <w:t>на</w:t>
      </w:r>
      <w:r w:rsidRPr="00C3340D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C3340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3340D">
        <w:rPr>
          <w:rFonts w:ascii="Times New Roman" w:hAnsi="Times New Roman" w:cs="Times New Roman"/>
          <w:sz w:val="28"/>
          <w:szCs w:val="28"/>
        </w:rPr>
        <w:t>благоприятны</w:t>
      </w:r>
      <w:r w:rsidR="00EE325E" w:rsidRPr="00C3340D">
        <w:rPr>
          <w:rFonts w:ascii="Times New Roman" w:hAnsi="Times New Roman" w:cs="Times New Roman"/>
          <w:sz w:val="28"/>
          <w:szCs w:val="28"/>
        </w:rPr>
        <w:t>м</w:t>
      </w:r>
      <w:r w:rsidRPr="00C3340D">
        <w:rPr>
          <w:rFonts w:ascii="Times New Roman" w:hAnsi="Times New Roman" w:cs="Times New Roman"/>
          <w:sz w:val="28"/>
          <w:szCs w:val="28"/>
        </w:rPr>
        <w:t>.</w:t>
      </w:r>
    </w:p>
    <w:p w:rsidR="005C0D32" w:rsidRDefault="005C0D32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5FD" w:rsidRPr="00C3340D" w:rsidRDefault="00B545FD" w:rsidP="00C334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2.7</w:t>
      </w:r>
      <w:r w:rsidR="005C0D32">
        <w:rPr>
          <w:rFonts w:ascii="Times New Roman" w:hAnsi="Times New Roman" w:cs="Times New Roman"/>
          <w:b/>
          <w:sz w:val="28"/>
          <w:szCs w:val="28"/>
        </w:rPr>
        <w:t>.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Прогноз негативного  воздействия транспортной  инфраструктуры на  окружаю</w:t>
      </w:r>
      <w:r w:rsidR="006908E9" w:rsidRPr="00C3340D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02728B" w:rsidRDefault="009E28C3" w:rsidP="00C3340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C3340D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C3340D">
        <w:rPr>
          <w:rFonts w:ascii="Times New Roman" w:hAnsi="Times New Roman" w:cs="Times New Roman"/>
          <w:sz w:val="28"/>
          <w:szCs w:val="28"/>
        </w:rPr>
        <w:t>,</w:t>
      </w:r>
      <w:r w:rsidR="0002728B" w:rsidRPr="00C3340D">
        <w:rPr>
          <w:rFonts w:ascii="Times New Roman" w:hAnsi="Times New Roman" w:cs="Times New Roman"/>
          <w:sz w:val="28"/>
          <w:szCs w:val="28"/>
        </w:rPr>
        <w:t xml:space="preserve"> в</w:t>
      </w:r>
      <w:r w:rsidRPr="00C3340D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02728B" w:rsidRPr="00C3340D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C3340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C3340D">
        <w:rPr>
          <w:rFonts w:ascii="Times New Roman" w:hAnsi="Times New Roman" w:cs="Times New Roman"/>
          <w:sz w:val="28"/>
          <w:szCs w:val="28"/>
        </w:rPr>
        <w:t>.</w:t>
      </w:r>
    </w:p>
    <w:p w:rsidR="005C0D32" w:rsidRDefault="005C0D32" w:rsidP="00C3340D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68D5" w:rsidRPr="00C3340D" w:rsidRDefault="00CA68D5" w:rsidP="005C0D3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Р</w:t>
      </w:r>
      <w:r w:rsidR="009838C7" w:rsidRPr="00C3340D">
        <w:rPr>
          <w:rFonts w:ascii="Times New Roman" w:hAnsi="Times New Roman" w:cs="Times New Roman"/>
          <w:b/>
          <w:sz w:val="28"/>
          <w:szCs w:val="28"/>
        </w:rPr>
        <w:t>аздел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C3340D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C3340D" w:rsidRDefault="00436FBF" w:rsidP="00C3340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C3340D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C3340D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C3340D" w:rsidRDefault="00436FBF" w:rsidP="00C3340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F7E4D" w:rsidRPr="00C3340D">
        <w:rPr>
          <w:rFonts w:ascii="Times New Roman" w:eastAsia="Calibri" w:hAnsi="Times New Roman" w:cs="Times New Roman"/>
          <w:sz w:val="28"/>
          <w:szCs w:val="28"/>
        </w:rPr>
        <w:t> </w:t>
      </w:r>
      <w:r w:rsidRPr="00C3340D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C3340D">
        <w:rPr>
          <w:rFonts w:ascii="Times New Roman" w:eastAsia="Calibri" w:hAnsi="Times New Roman" w:cs="Times New Roman"/>
          <w:sz w:val="28"/>
          <w:szCs w:val="28"/>
        </w:rPr>
        <w:t>е</w:t>
      </w:r>
      <w:r w:rsidRPr="00C3340D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C3340D" w:rsidRDefault="00436FBF" w:rsidP="00C3340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C3340D">
        <w:rPr>
          <w:rFonts w:ascii="Times New Roman" w:eastAsia="Calibri" w:hAnsi="Times New Roman" w:cs="Times New Roman"/>
          <w:sz w:val="28"/>
          <w:szCs w:val="28"/>
        </w:rPr>
        <w:t> </w:t>
      </w:r>
      <w:r w:rsidRPr="00C3340D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C334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C3340D" w:rsidRDefault="00436FBF" w:rsidP="00C3340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340D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Pr="00C3340D" w:rsidRDefault="00436FBF" w:rsidP="00C3340D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565B99" w:rsidRPr="00C3340D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C3340D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5C0D32" w:rsidRDefault="005C0D32" w:rsidP="00C3340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6FBF" w:rsidRPr="00C3340D" w:rsidRDefault="00436FBF" w:rsidP="005C0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5B99" w:rsidRPr="00C3340D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C33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C3340D">
        <w:rPr>
          <w:rFonts w:ascii="Times New Roman" w:eastAsia="Calibri" w:hAnsi="Times New Roman" w:cs="Times New Roman"/>
          <w:sz w:val="28"/>
          <w:szCs w:val="28"/>
        </w:rPr>
        <w:t>–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C3340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A2796B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C3340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C3340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8F6127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EF0919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86669D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C3340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C3340D" w:rsidRDefault="00436FB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C3340D" w:rsidRDefault="00B4268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C3340D" w:rsidRDefault="00B1203F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C3340D" w:rsidRDefault="00B42686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C3340D" w:rsidRDefault="00436FBF" w:rsidP="00C33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C3340D" w:rsidRDefault="00436FBF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C3340D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C3340D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C3340D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5C0D32" w:rsidRDefault="005C0D32" w:rsidP="00C3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25" w:rsidRPr="00C3340D" w:rsidRDefault="00844E14" w:rsidP="00C334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hAnsi="Times New Roman" w:cs="Times New Roman"/>
          <w:b/>
          <w:sz w:val="28"/>
          <w:szCs w:val="28"/>
        </w:rPr>
        <w:t>Р</w:t>
      </w:r>
      <w:r w:rsidR="00B1203F" w:rsidRPr="00C3340D">
        <w:rPr>
          <w:rFonts w:ascii="Times New Roman" w:hAnsi="Times New Roman" w:cs="Times New Roman"/>
          <w:b/>
          <w:sz w:val="28"/>
          <w:szCs w:val="28"/>
        </w:rPr>
        <w:t>аздел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D5" w:rsidRPr="00C3340D">
        <w:rPr>
          <w:rFonts w:ascii="Times New Roman" w:hAnsi="Times New Roman" w:cs="Times New Roman"/>
          <w:b/>
          <w:sz w:val="28"/>
          <w:szCs w:val="28"/>
        </w:rPr>
        <w:t>4</w:t>
      </w:r>
      <w:r w:rsidRPr="00C3340D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62E6C" w:rsidRPr="00C3340D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C3340D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C334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C3340D" w:rsidRDefault="001044E0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03796D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Талалихинском</w:t>
      </w:r>
      <w:proofErr w:type="spellEnd"/>
      <w:r w:rsidR="00B25382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5C0D32" w:rsidRDefault="005C0D32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Мероприятия по развитию транспортной инфраструктуры по видам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257A85" w:rsidRPr="00C3340D" w:rsidRDefault="00127C3B" w:rsidP="00C334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390710" w:rsidRPr="00C3340D" w:rsidRDefault="00257A85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03796D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Талалихинском</w:t>
      </w:r>
      <w:proofErr w:type="spellEnd"/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C3340D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27C3B" w:rsidRPr="00C3340D" w:rsidRDefault="00127C3B" w:rsidP="00C3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C3340D" w:rsidRDefault="00CD7EAA" w:rsidP="00B24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565B99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732"/>
        <w:gridCol w:w="2014"/>
        <w:gridCol w:w="1996"/>
      </w:tblGrid>
      <w:tr w:rsidR="001C4D15" w:rsidRPr="00C3340D" w:rsidTr="00E65E71">
        <w:tc>
          <w:tcPr>
            <w:tcW w:w="907" w:type="pct"/>
            <w:vAlign w:val="center"/>
          </w:tcPr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="00127C3B"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-мест)</w:t>
            </w:r>
          </w:p>
        </w:tc>
        <w:tc>
          <w:tcPr>
            <w:tcW w:w="935" w:type="pct"/>
            <w:vAlign w:val="center"/>
          </w:tcPr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C3340D" w:rsidRDefault="001C4D1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C3340D" w:rsidTr="00E65E71">
        <w:trPr>
          <w:trHeight w:val="297"/>
        </w:trPr>
        <w:tc>
          <w:tcPr>
            <w:tcW w:w="907" w:type="pct"/>
            <w:vAlign w:val="center"/>
          </w:tcPr>
          <w:p w:rsidR="00EF0919" w:rsidRPr="00C3340D" w:rsidRDefault="00EF091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C3340D" w:rsidRDefault="00B1203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C3340D" w:rsidRDefault="00B1203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C3340D" w:rsidRDefault="00B1203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C3340D" w:rsidRDefault="00B1203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C3340D" w:rsidRDefault="00441FBD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441FBD" w:rsidRPr="00C3340D" w:rsidRDefault="006C2ACE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Pr="00C3340D" w:rsidRDefault="006D3D4F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27C3B" w:rsidRPr="00C3340D" w:rsidRDefault="0089246A" w:rsidP="00C334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Pr="00C3340D" w:rsidRDefault="00822A9F" w:rsidP="00C3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 w:rsidR="00171BE0"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C3340D" w:rsidRDefault="001044E0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 w:rsidR="00171BE0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110DF4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C3340D" w:rsidRDefault="001044E0" w:rsidP="00C33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C3340D" w:rsidRDefault="00CD7EAA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6D3D4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1945"/>
        <w:gridCol w:w="2408"/>
        <w:gridCol w:w="2784"/>
      </w:tblGrid>
      <w:tr w:rsidR="00AF2473" w:rsidRPr="00C3340D" w:rsidTr="0011313C">
        <w:tc>
          <w:tcPr>
            <w:tcW w:w="1211" w:type="pct"/>
            <w:shd w:val="clear" w:color="auto" w:fill="FFFFFF" w:themeFill="background1"/>
            <w:vAlign w:val="center"/>
          </w:tcPr>
          <w:p w:rsidR="00AF2473" w:rsidRPr="00C3340D" w:rsidRDefault="00AF247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AF2473" w:rsidRPr="00C3340D" w:rsidRDefault="00AF247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AF2473" w:rsidRPr="00C3340D" w:rsidRDefault="00AF247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AF2473" w:rsidRPr="00C3340D" w:rsidRDefault="00AF247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C3340D" w:rsidRDefault="00AF247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C3340D" w:rsidTr="00B24959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</w:tcPr>
          <w:p w:rsidR="00875FDE" w:rsidRPr="00C3340D" w:rsidRDefault="00875FDE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24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C3340D" w:rsidTr="0011313C">
        <w:tc>
          <w:tcPr>
            <w:tcW w:w="1211" w:type="pct"/>
            <w:shd w:val="clear" w:color="auto" w:fill="FFFFFF" w:themeFill="background1"/>
            <w:vAlign w:val="center"/>
          </w:tcPr>
          <w:p w:rsidR="0097468D" w:rsidRPr="00C3340D" w:rsidRDefault="0097468D" w:rsidP="00C3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97468D" w:rsidRPr="00C3340D" w:rsidRDefault="0097468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97468D" w:rsidRPr="00C3340D" w:rsidRDefault="0097468D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7468D" w:rsidRPr="00C3340D" w:rsidRDefault="0097468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911,3 тыс. руб.</w:t>
            </w:r>
          </w:p>
        </w:tc>
      </w:tr>
      <w:tr w:rsidR="00810914" w:rsidRPr="00C3340D" w:rsidTr="00B24959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</w:tcPr>
          <w:p w:rsidR="00810914" w:rsidRPr="00C3340D" w:rsidRDefault="00810914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24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C3340D" w:rsidTr="00871436">
        <w:tc>
          <w:tcPr>
            <w:tcW w:w="1211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</w:tcPr>
          <w:p w:rsidR="00497F70" w:rsidRPr="00C3340D" w:rsidRDefault="00497F70" w:rsidP="00C3340D">
            <w:pPr>
              <w:spacing w:after="0" w:line="240" w:lineRule="auto"/>
              <w:jc w:val="center"/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 тыс. руб.</w:t>
            </w:r>
          </w:p>
        </w:tc>
      </w:tr>
      <w:tr w:rsidR="00497F70" w:rsidRPr="00C3340D" w:rsidTr="00B24959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97F70" w:rsidRPr="00C3340D" w:rsidRDefault="00497F70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24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C3340D" w:rsidTr="00871436">
        <w:tc>
          <w:tcPr>
            <w:tcW w:w="1211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</w:tcPr>
          <w:p w:rsidR="00497F70" w:rsidRPr="00C3340D" w:rsidRDefault="00497F70" w:rsidP="00C3340D">
            <w:pPr>
              <w:spacing w:after="0" w:line="240" w:lineRule="auto"/>
              <w:jc w:val="center"/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 тыс. руб.</w:t>
            </w:r>
          </w:p>
        </w:tc>
      </w:tr>
      <w:tr w:rsidR="00497F70" w:rsidRPr="00C3340D" w:rsidTr="00B24959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</w:tcPr>
          <w:p w:rsidR="00497F70" w:rsidRPr="00C3340D" w:rsidRDefault="00497F70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24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C3340D" w:rsidTr="00871436">
        <w:tc>
          <w:tcPr>
            <w:tcW w:w="1211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</w:tcPr>
          <w:p w:rsidR="00497F70" w:rsidRPr="00C3340D" w:rsidRDefault="00497F70" w:rsidP="00C3340D">
            <w:pPr>
              <w:spacing w:after="0" w:line="240" w:lineRule="auto"/>
              <w:jc w:val="center"/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1025,0 тыс. руб.</w:t>
            </w:r>
          </w:p>
        </w:tc>
      </w:tr>
      <w:tr w:rsidR="00497F70" w:rsidRPr="00C3340D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C3340D" w:rsidRDefault="00B2495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497F70"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C3340D" w:rsidTr="00871436">
        <w:tc>
          <w:tcPr>
            <w:tcW w:w="1211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</w:tcPr>
          <w:p w:rsidR="00497F70" w:rsidRPr="00C3340D" w:rsidRDefault="00497F70" w:rsidP="00C3340D">
            <w:pPr>
              <w:spacing w:after="0" w:line="240" w:lineRule="auto"/>
              <w:jc w:val="center"/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1066,0 тыс. руб.</w:t>
            </w:r>
          </w:p>
        </w:tc>
      </w:tr>
      <w:tr w:rsidR="00497F70" w:rsidRPr="00C3340D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C3340D" w:rsidRDefault="00497F70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249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334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-2032 гг.</w:t>
            </w:r>
          </w:p>
        </w:tc>
      </w:tr>
      <w:tr w:rsidR="00497F70" w:rsidRPr="00C3340D" w:rsidTr="00871436">
        <w:tc>
          <w:tcPr>
            <w:tcW w:w="1211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40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</w:tcPr>
          <w:p w:rsidR="00497F70" w:rsidRPr="00C3340D" w:rsidRDefault="00497F70" w:rsidP="00C3340D">
            <w:pPr>
              <w:spacing w:after="0" w:line="240" w:lineRule="auto"/>
              <w:jc w:val="center"/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км(ежегодно)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497F70" w:rsidRPr="00C3340D" w:rsidRDefault="00497F70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– 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12195,0 тыс. руб.</w:t>
            </w:r>
          </w:p>
        </w:tc>
      </w:tr>
    </w:tbl>
    <w:p w:rsidR="001044E0" w:rsidRPr="00C3340D" w:rsidRDefault="001044E0" w:rsidP="00C33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C3340D" w:rsidRDefault="001044E0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C3340D" w:rsidRDefault="001A639F" w:rsidP="00B24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6D3D4F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1945"/>
        <w:gridCol w:w="1674"/>
        <w:gridCol w:w="2063"/>
        <w:gridCol w:w="2003"/>
      </w:tblGrid>
      <w:tr w:rsidR="001A639F" w:rsidRPr="00C3340D" w:rsidTr="0011313C">
        <w:tc>
          <w:tcPr>
            <w:tcW w:w="920" w:type="pct"/>
            <w:vAlign w:val="center"/>
          </w:tcPr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C3340D" w:rsidRDefault="001A639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C3340D" w:rsidTr="0011313C">
        <w:tc>
          <w:tcPr>
            <w:tcW w:w="920" w:type="pct"/>
            <w:vAlign w:val="center"/>
          </w:tcPr>
          <w:p w:rsidR="001A639F" w:rsidRPr="00C3340D" w:rsidRDefault="002661A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C3340D" w:rsidRDefault="002661A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C3340D" w:rsidRDefault="002661A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C3340D" w:rsidRDefault="002661A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C3340D" w:rsidRDefault="002661A5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C3340D" w:rsidRDefault="001044E0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959" w:rsidRDefault="00B24959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C3340D" w:rsidRDefault="001044E0" w:rsidP="00B2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C3340D" w:rsidRDefault="00327123" w:rsidP="00B249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D3D4F"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1"/>
        <w:gridCol w:w="1981"/>
        <w:gridCol w:w="1927"/>
        <w:gridCol w:w="1535"/>
        <w:gridCol w:w="2184"/>
      </w:tblGrid>
      <w:tr w:rsidR="00327123" w:rsidRPr="00C3340D" w:rsidTr="00B24959">
        <w:trPr>
          <w:trHeight w:val="443"/>
        </w:trPr>
        <w:tc>
          <w:tcPr>
            <w:tcW w:w="979" w:type="pct"/>
            <w:vAlign w:val="center"/>
          </w:tcPr>
          <w:p w:rsidR="00327123" w:rsidRPr="00C3340D" w:rsidRDefault="0032712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7" w:type="pct"/>
            <w:vAlign w:val="center"/>
          </w:tcPr>
          <w:p w:rsidR="00327123" w:rsidRPr="00C3340D" w:rsidRDefault="009043F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08" w:type="pct"/>
            <w:vAlign w:val="center"/>
          </w:tcPr>
          <w:p w:rsidR="00327123" w:rsidRPr="00C3340D" w:rsidRDefault="009043F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12" w:type="pct"/>
            <w:vAlign w:val="center"/>
          </w:tcPr>
          <w:p w:rsidR="00327123" w:rsidRPr="00C3340D" w:rsidRDefault="0032712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54" w:type="pct"/>
            <w:vAlign w:val="center"/>
          </w:tcPr>
          <w:p w:rsidR="00327123" w:rsidRPr="00C3340D" w:rsidRDefault="0032712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C3340D" w:rsidRDefault="00327123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C3340D" w:rsidTr="00B24959">
        <w:trPr>
          <w:trHeight w:val="454"/>
        </w:trPr>
        <w:tc>
          <w:tcPr>
            <w:tcW w:w="979" w:type="pct"/>
            <w:vMerge w:val="restart"/>
            <w:vAlign w:val="center"/>
          </w:tcPr>
          <w:p w:rsidR="000A6416" w:rsidRPr="00C3340D" w:rsidRDefault="00C7021A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47" w:type="pct"/>
            <w:vMerge w:val="restart"/>
            <w:vAlign w:val="center"/>
          </w:tcPr>
          <w:p w:rsidR="000A6416" w:rsidRPr="00C3340D" w:rsidRDefault="00BA749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  <w:r w:rsidR="002A6B1F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08" w:type="pct"/>
            <w:vAlign w:val="center"/>
          </w:tcPr>
          <w:p w:rsidR="000A6416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0A6416" w:rsidRPr="00C3340D" w:rsidRDefault="000A6416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2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pct"/>
            <w:vAlign w:val="center"/>
          </w:tcPr>
          <w:p w:rsidR="000A6416" w:rsidRPr="00C3340D" w:rsidRDefault="00BA749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="000A6416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804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A6416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C3340D" w:rsidTr="00B24959">
        <w:trPr>
          <w:trHeight w:val="454"/>
        </w:trPr>
        <w:tc>
          <w:tcPr>
            <w:tcW w:w="979" w:type="pct"/>
            <w:vMerge/>
            <w:vAlign w:val="center"/>
          </w:tcPr>
          <w:p w:rsidR="005C23E7" w:rsidRPr="00C3340D" w:rsidRDefault="005C23E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vAlign w:val="center"/>
          </w:tcPr>
          <w:p w:rsidR="005C23E7" w:rsidRPr="00C3340D" w:rsidRDefault="005C23E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5C23E7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5C23E7" w:rsidRPr="00C3340D" w:rsidRDefault="00B2495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C23E7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pct"/>
            <w:vAlign w:val="center"/>
          </w:tcPr>
          <w:p w:rsidR="005C23E7" w:rsidRPr="00C3340D" w:rsidRDefault="00BA749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="005C23E7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A1B3B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C23E7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C3340D" w:rsidTr="00B24959">
        <w:trPr>
          <w:trHeight w:val="454"/>
        </w:trPr>
        <w:tc>
          <w:tcPr>
            <w:tcW w:w="979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2A6B1F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2A6B1F" w:rsidRPr="00C3340D" w:rsidRDefault="00B2495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A6B1F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pct"/>
            <w:vAlign w:val="center"/>
          </w:tcPr>
          <w:p w:rsidR="002A6B1F" w:rsidRPr="00C3340D" w:rsidRDefault="00BA749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C3340D" w:rsidTr="00B24959">
        <w:trPr>
          <w:trHeight w:val="454"/>
        </w:trPr>
        <w:tc>
          <w:tcPr>
            <w:tcW w:w="979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2A6B1F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2A6B1F" w:rsidRPr="00C3340D" w:rsidRDefault="00B2495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A6B1F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pct"/>
            <w:vAlign w:val="center"/>
          </w:tcPr>
          <w:p w:rsidR="002A6B1F" w:rsidRPr="00C3340D" w:rsidRDefault="0097468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C3340D" w:rsidTr="00B24959">
        <w:trPr>
          <w:trHeight w:val="333"/>
        </w:trPr>
        <w:tc>
          <w:tcPr>
            <w:tcW w:w="979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2A6B1F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2A6B1F" w:rsidRPr="00C3340D" w:rsidRDefault="00B24959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A6B1F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4" w:type="pct"/>
            <w:vAlign w:val="center"/>
          </w:tcPr>
          <w:p w:rsidR="002A6B1F" w:rsidRPr="00C3340D" w:rsidRDefault="0097468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A1B3B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C3340D" w:rsidTr="00B24959">
        <w:trPr>
          <w:trHeight w:val="454"/>
        </w:trPr>
        <w:tc>
          <w:tcPr>
            <w:tcW w:w="979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vAlign w:val="center"/>
          </w:tcPr>
          <w:p w:rsidR="002A6B1F" w:rsidRPr="00C3340D" w:rsidRDefault="002A6B1F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2A6B1F" w:rsidRPr="00C3340D" w:rsidRDefault="00E776D7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pct"/>
            <w:vAlign w:val="center"/>
          </w:tcPr>
          <w:p w:rsidR="002A6B1F" w:rsidRPr="00C3340D" w:rsidRDefault="002A6B1F" w:rsidP="00B24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4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54" w:type="pct"/>
            <w:vAlign w:val="center"/>
          </w:tcPr>
          <w:p w:rsidR="002A6B1F" w:rsidRPr="00C3340D" w:rsidRDefault="0097468D" w:rsidP="00C334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0941C1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770,0</w:t>
            </w:r>
            <w:r w:rsidR="00F01ED0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B1F" w:rsidRPr="00C33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327123" w:rsidRPr="00C3340D" w:rsidRDefault="00327123" w:rsidP="00C33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C3340D" w:rsidRDefault="001044E0" w:rsidP="00B2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C3340D" w:rsidRDefault="006E2F4C" w:rsidP="00B2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03796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Талалихинском</w:t>
      </w:r>
      <w:proofErr w:type="spellEnd"/>
      <w:r w:rsidR="00B25382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C3340D" w:rsidRDefault="00D95C3B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C3340D" w:rsidRDefault="001044E0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C3340D" w:rsidRDefault="006E2F4C" w:rsidP="00B2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03796D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Талалихинском</w:t>
      </w:r>
      <w:proofErr w:type="spellEnd"/>
      <w:r w:rsidR="00B25382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планируются.</w:t>
      </w:r>
    </w:p>
    <w:p w:rsidR="00D95C3B" w:rsidRPr="00C3340D" w:rsidRDefault="00D95C3B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C3340D" w:rsidRDefault="001044E0" w:rsidP="00C3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C3340D" w:rsidRDefault="00CD7EAA" w:rsidP="00B2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 w:rsidRPr="00C334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410"/>
        <w:gridCol w:w="2980"/>
      </w:tblGrid>
      <w:tr w:rsidR="007B2344" w:rsidRPr="00C3340D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C3340D" w:rsidRDefault="007B2344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C3340D" w:rsidRDefault="007B2344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D74C55" w:rsidRDefault="007B2344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Финансирование, </w:t>
            </w:r>
          </w:p>
          <w:p w:rsidR="007B2344" w:rsidRPr="00C3340D" w:rsidRDefault="007B2344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</w:t>
            </w:r>
            <w:r w:rsidR="008809CE" w:rsidRPr="00C33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C3340D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C3340D" w:rsidRDefault="007B2344" w:rsidP="00C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C3340D" w:rsidRDefault="007D7AA8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C3340D" w:rsidRDefault="007D7AA8" w:rsidP="00C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C3340D" w:rsidRDefault="00BF1CF6" w:rsidP="00C334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C3340D" w:rsidSect="00FC726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77906" w:rsidRPr="00C3340D" w:rsidRDefault="00F2567F" w:rsidP="00C3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DC00B2"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 w:rsidRPr="00C334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C3340D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C3340D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C3340D" w:rsidRDefault="00B67569" w:rsidP="00D7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C3340D">
        <w:rPr>
          <w:rFonts w:ascii="Times New Roman" w:hAnsi="Times New Roman" w:cs="Times New Roman"/>
          <w:sz w:val="28"/>
          <w:szCs w:val="28"/>
        </w:rPr>
        <w:t xml:space="preserve"> </w:t>
      </w:r>
      <w:r w:rsidRPr="00C3340D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 w:rsidRPr="00C3340D">
        <w:rPr>
          <w:rFonts w:ascii="Times New Roman" w:hAnsi="Times New Roman" w:cs="Times New Roman"/>
          <w:sz w:val="28"/>
          <w:szCs w:val="28"/>
        </w:rPr>
        <w:t>1</w:t>
      </w:r>
      <w:r w:rsidR="006D3D4F" w:rsidRPr="00C3340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C3340D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4C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4DF7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="00865625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C3340D" w:rsidRDefault="00DC060E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C3340D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C3340D" w:rsidRDefault="006F75FB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C3340D" w:rsidRDefault="00B25382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C3340D" w:rsidRDefault="00CA68D5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C3340D" w:rsidTr="0011313C">
        <w:tc>
          <w:tcPr>
            <w:tcW w:w="3739" w:type="dxa"/>
            <w:shd w:val="clear" w:color="auto" w:fill="FFFFFF" w:themeFill="background1"/>
          </w:tcPr>
          <w:p w:rsidR="00091D6A" w:rsidRPr="00C3340D" w:rsidRDefault="00091D6A" w:rsidP="00C33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C3340D" w:rsidTr="0011313C">
        <w:tc>
          <w:tcPr>
            <w:tcW w:w="3739" w:type="dxa"/>
            <w:shd w:val="clear" w:color="auto" w:fill="FFFFFF" w:themeFill="background1"/>
          </w:tcPr>
          <w:p w:rsidR="00091D6A" w:rsidRPr="00C3340D" w:rsidRDefault="00091D6A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C3340D" w:rsidTr="0011313C">
        <w:tc>
          <w:tcPr>
            <w:tcW w:w="3739" w:type="dxa"/>
            <w:shd w:val="clear" w:color="auto" w:fill="FFFFFF" w:themeFill="background1"/>
          </w:tcPr>
          <w:p w:rsidR="00091D6A" w:rsidRPr="00C3340D" w:rsidRDefault="00091D6A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C3340D" w:rsidTr="0011313C">
        <w:tc>
          <w:tcPr>
            <w:tcW w:w="3739" w:type="dxa"/>
            <w:shd w:val="clear" w:color="auto" w:fill="FFFFFF" w:themeFill="background1"/>
          </w:tcPr>
          <w:p w:rsidR="00091D6A" w:rsidRPr="00C3340D" w:rsidRDefault="00091D6A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C3340D" w:rsidRDefault="00091D6A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C3340D" w:rsidTr="0011313C">
        <w:tc>
          <w:tcPr>
            <w:tcW w:w="3739" w:type="dxa"/>
            <w:shd w:val="clear" w:color="auto" w:fill="FFFFFF" w:themeFill="background1"/>
          </w:tcPr>
          <w:p w:rsidR="009941EB" w:rsidRPr="00C3340D" w:rsidRDefault="009941EB" w:rsidP="00C33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C3340D" w:rsidRDefault="009941E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C3340D" w:rsidRDefault="009941E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C3340D" w:rsidRDefault="009941E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C3340D" w:rsidRDefault="0032564E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C3340D" w:rsidRDefault="0032564E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C3340D" w:rsidTr="0011313C">
        <w:tc>
          <w:tcPr>
            <w:tcW w:w="3739" w:type="dxa"/>
            <w:shd w:val="clear" w:color="auto" w:fill="FFFFFF" w:themeFill="background1"/>
          </w:tcPr>
          <w:p w:rsidR="006F75FB" w:rsidRPr="00C3340D" w:rsidRDefault="006F75FB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171BE0" w:rsidRPr="00C3340D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C334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17130,0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17130,0</w:t>
            </w:r>
          </w:p>
        </w:tc>
      </w:tr>
      <w:tr w:rsidR="006F75FB" w:rsidRPr="00C3340D" w:rsidTr="0011313C">
        <w:tc>
          <w:tcPr>
            <w:tcW w:w="3739" w:type="dxa"/>
            <w:shd w:val="clear" w:color="auto" w:fill="FFFFFF" w:themeFill="background1"/>
          </w:tcPr>
          <w:p w:rsidR="006F75FB" w:rsidRPr="00C3340D" w:rsidRDefault="006F75FB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C3340D" w:rsidRDefault="006F75FB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C3340D" w:rsidTr="0011313C">
        <w:tc>
          <w:tcPr>
            <w:tcW w:w="3739" w:type="dxa"/>
            <w:shd w:val="clear" w:color="auto" w:fill="FFFFFF" w:themeFill="background1"/>
          </w:tcPr>
          <w:p w:rsidR="00D8290C" w:rsidRPr="00C3340D" w:rsidRDefault="00D8290C" w:rsidP="00C33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17130,0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17130,0</w:t>
            </w:r>
          </w:p>
        </w:tc>
      </w:tr>
      <w:tr w:rsidR="00D8290C" w:rsidRPr="00C3340D" w:rsidTr="0011313C">
        <w:tc>
          <w:tcPr>
            <w:tcW w:w="3739" w:type="dxa"/>
            <w:shd w:val="clear" w:color="auto" w:fill="FFFFFF" w:themeFill="background1"/>
          </w:tcPr>
          <w:p w:rsidR="00D8290C" w:rsidRPr="00C3340D" w:rsidRDefault="00D8290C" w:rsidP="00C33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8290C" w:rsidRPr="00C3340D" w:rsidTr="0011313C">
        <w:tc>
          <w:tcPr>
            <w:tcW w:w="3739" w:type="dxa"/>
            <w:shd w:val="clear" w:color="auto" w:fill="FFFFFF" w:themeFill="background1"/>
          </w:tcPr>
          <w:p w:rsidR="00D8290C" w:rsidRPr="00C3340D" w:rsidRDefault="00D8290C" w:rsidP="00C334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C3340D" w:rsidTr="0011313C">
        <w:tc>
          <w:tcPr>
            <w:tcW w:w="3739" w:type="dxa"/>
            <w:shd w:val="clear" w:color="auto" w:fill="FFFFFF" w:themeFill="background1"/>
          </w:tcPr>
          <w:p w:rsidR="00D8290C" w:rsidRPr="00C3340D" w:rsidRDefault="00D8290C" w:rsidP="00C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C3340D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18250,0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C3340D" w:rsidRDefault="00D8290C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C3340D" w:rsidRDefault="001C112D" w:rsidP="00C3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b/>
                <w:sz w:val="24"/>
                <w:szCs w:val="24"/>
              </w:rPr>
              <w:t>18250,0</w:t>
            </w:r>
          </w:p>
        </w:tc>
      </w:tr>
    </w:tbl>
    <w:p w:rsidR="00E93C15" w:rsidRPr="00C3340D" w:rsidRDefault="00E93C15" w:rsidP="00C3340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E93C15" w:rsidRPr="00C3340D" w:rsidSect="00FC726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47BC" w:rsidRPr="00C3340D" w:rsidRDefault="00F2567F" w:rsidP="00C3340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3340D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C3340D">
        <w:rPr>
          <w:b/>
          <w:color w:val="000000" w:themeColor="text1"/>
          <w:sz w:val="28"/>
          <w:szCs w:val="28"/>
        </w:rPr>
        <w:t>аздел</w:t>
      </w:r>
      <w:r w:rsidRPr="00C3340D">
        <w:rPr>
          <w:b/>
          <w:color w:val="000000" w:themeColor="text1"/>
          <w:sz w:val="28"/>
          <w:szCs w:val="28"/>
        </w:rPr>
        <w:t xml:space="preserve"> 6. </w:t>
      </w:r>
      <w:r w:rsidR="00DF7E4D" w:rsidRPr="00C3340D">
        <w:rPr>
          <w:rFonts w:eastAsia="Calibri"/>
          <w:b/>
          <w:sz w:val="28"/>
          <w:szCs w:val="28"/>
        </w:rPr>
        <w:t>О</w:t>
      </w:r>
      <w:r w:rsidR="00767B36" w:rsidRPr="00C3340D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C3340D" w:rsidRDefault="00F03220" w:rsidP="00D74C55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3340D">
        <w:rPr>
          <w:sz w:val="28"/>
          <w:szCs w:val="28"/>
        </w:rPr>
        <w:t xml:space="preserve">Таблица </w:t>
      </w:r>
      <w:r w:rsidR="006C110F" w:rsidRPr="00C3340D">
        <w:rPr>
          <w:sz w:val="28"/>
          <w:szCs w:val="28"/>
        </w:rPr>
        <w:t>1</w:t>
      </w:r>
      <w:r w:rsidR="006D3D4F" w:rsidRPr="00C3340D">
        <w:rPr>
          <w:sz w:val="28"/>
          <w:szCs w:val="28"/>
        </w:rPr>
        <w:t>7</w:t>
      </w:r>
    </w:p>
    <w:tbl>
      <w:tblPr>
        <w:tblStyle w:val="a4"/>
        <w:tblW w:w="148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276"/>
        <w:gridCol w:w="957"/>
        <w:gridCol w:w="957"/>
        <w:gridCol w:w="957"/>
        <w:gridCol w:w="957"/>
        <w:gridCol w:w="957"/>
        <w:gridCol w:w="1266"/>
        <w:gridCol w:w="10"/>
      </w:tblGrid>
      <w:tr w:rsidR="005B4D9F" w:rsidRPr="00C3340D" w:rsidTr="00D74C55">
        <w:tc>
          <w:tcPr>
            <w:tcW w:w="3936" w:type="dxa"/>
            <w:shd w:val="clear" w:color="auto" w:fill="FFFFFF" w:themeFill="background1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543" w:type="dxa"/>
            <w:shd w:val="clear" w:color="auto" w:fill="FFFFFF" w:themeFill="background1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2016</w:t>
            </w:r>
            <w:r w:rsidR="001A2CA9" w:rsidRPr="00C3340D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2017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2018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2019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2020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3340D">
              <w:rPr>
                <w:b/>
                <w:color w:val="000000" w:themeColor="text1"/>
              </w:rPr>
              <w:t>2022-</w:t>
            </w:r>
            <w:r w:rsidR="00A50598" w:rsidRPr="00C3340D">
              <w:rPr>
                <w:b/>
                <w:color w:val="000000" w:themeColor="text1"/>
              </w:rPr>
              <w:t>2032</w:t>
            </w:r>
          </w:p>
        </w:tc>
      </w:tr>
      <w:tr w:rsidR="005B4D9F" w:rsidRPr="00C3340D" w:rsidTr="00D74C55">
        <w:tc>
          <w:tcPr>
            <w:tcW w:w="3936" w:type="dxa"/>
            <w:vMerge w:val="restart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543" w:type="dxa"/>
            <w:shd w:val="clear" w:color="auto" w:fill="FFFFFF" w:themeFill="background1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>Число транспортно-пересадочных узлов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B4D9F" w:rsidRPr="00C3340D" w:rsidRDefault="005B4D9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C3340D" w:rsidRDefault="007C174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  <w:tr w:rsidR="006900A6" w:rsidRPr="00C3340D" w:rsidTr="00D74C55">
        <w:tc>
          <w:tcPr>
            <w:tcW w:w="3936" w:type="dxa"/>
            <w:vMerge/>
            <w:shd w:val="clear" w:color="auto" w:fill="FFFFFF" w:themeFill="background1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Количество рейсов автомобильного транспорта в год, 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312</w:t>
            </w:r>
          </w:p>
        </w:tc>
      </w:tr>
      <w:tr w:rsidR="006900A6" w:rsidRPr="00C3340D" w:rsidTr="00D74C55">
        <w:tc>
          <w:tcPr>
            <w:tcW w:w="3936" w:type="dxa"/>
            <w:vMerge/>
            <w:shd w:val="clear" w:color="auto" w:fill="FFFFFF" w:themeFill="background1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Число остановочных площадок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A6" w:rsidRPr="00C3340D" w:rsidTr="00D74C55">
        <w:tc>
          <w:tcPr>
            <w:tcW w:w="3936" w:type="dxa"/>
            <w:shd w:val="clear" w:color="auto" w:fill="FFFFFF" w:themeFill="background1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Парковочное пространство, мест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C3340D" w:rsidRDefault="00D07BBE" w:rsidP="00C334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34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0A6" w:rsidRPr="00C3340D" w:rsidTr="00D74C55">
        <w:tc>
          <w:tcPr>
            <w:tcW w:w="3936" w:type="dxa"/>
            <w:shd w:val="clear" w:color="auto" w:fill="FFFFFF" w:themeFill="background1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Число мест стоянок большегрузного транспорта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C3340D" w:rsidRDefault="006900A6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  <w:tr w:rsidR="00F50BBA" w:rsidRPr="00C3340D" w:rsidTr="00D74C55">
        <w:trPr>
          <w:gridAfter w:val="1"/>
          <w:wAfter w:w="10" w:type="dxa"/>
        </w:trPr>
        <w:tc>
          <w:tcPr>
            <w:tcW w:w="3936" w:type="dxa"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г) мероприятия по развитию сети дорог поселения</w:t>
            </w:r>
          </w:p>
        </w:tc>
        <w:tc>
          <w:tcPr>
            <w:tcW w:w="3543" w:type="dxa"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>Развитие улично-дорожной сети,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28,3</w:t>
            </w:r>
          </w:p>
        </w:tc>
      </w:tr>
      <w:tr w:rsidR="00F50BBA" w:rsidRPr="00C3340D" w:rsidTr="00D74C55">
        <w:trPr>
          <w:gridAfter w:val="1"/>
          <w:wAfter w:w="10" w:type="dxa"/>
        </w:trPr>
        <w:tc>
          <w:tcPr>
            <w:tcW w:w="3936" w:type="dxa"/>
            <w:vMerge w:val="restart"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C3340D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543" w:type="dxa"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>Число зарегистрированных ДТП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  <w:tr w:rsidR="00F50BBA" w:rsidRPr="00C3340D" w:rsidTr="00D74C55">
        <w:trPr>
          <w:gridAfter w:val="1"/>
          <w:wAfter w:w="10" w:type="dxa"/>
        </w:trPr>
        <w:tc>
          <w:tcPr>
            <w:tcW w:w="3936" w:type="dxa"/>
            <w:vMerge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>Количество светофорных объектов на УДС, шт.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50BBA" w:rsidRPr="00C3340D" w:rsidRDefault="00F50BBA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  <w:tr w:rsidR="00524ECF" w:rsidRPr="00C3340D" w:rsidTr="00D74C55">
        <w:trPr>
          <w:gridAfter w:val="1"/>
          <w:wAfter w:w="10" w:type="dxa"/>
        </w:trPr>
        <w:tc>
          <w:tcPr>
            <w:tcW w:w="3936" w:type="dxa"/>
            <w:vMerge/>
            <w:shd w:val="clear" w:color="auto" w:fill="FFFFFF" w:themeFill="background1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>Количество нанесенной дорожной разметки, м</w:t>
            </w:r>
            <w:r w:rsidRPr="00C3340D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  <w:tr w:rsidR="00524ECF" w:rsidRPr="00C3340D" w:rsidTr="00D74C55">
        <w:trPr>
          <w:gridAfter w:val="1"/>
          <w:wAfter w:w="10" w:type="dxa"/>
        </w:trPr>
        <w:tc>
          <w:tcPr>
            <w:tcW w:w="3936" w:type="dxa"/>
            <w:vMerge/>
            <w:shd w:val="clear" w:color="auto" w:fill="FFFFFF" w:themeFill="background1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C3340D">
              <w:t xml:space="preserve">Количество установленных дорожных знаков, </w:t>
            </w:r>
            <w:proofErr w:type="spellStart"/>
            <w:r w:rsidRPr="00C3340D">
              <w:t>ед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24ECF" w:rsidRPr="00C3340D" w:rsidRDefault="00524ECF" w:rsidP="00C3340D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40D">
              <w:rPr>
                <w:color w:val="000000" w:themeColor="text1"/>
              </w:rPr>
              <w:t>0</w:t>
            </w:r>
          </w:p>
        </w:tc>
      </w:tr>
    </w:tbl>
    <w:p w:rsidR="00D74C55" w:rsidRDefault="00D74C55" w:rsidP="00D74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74C55" w:rsidSect="00D74C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5C3B" w:rsidRDefault="0068659C" w:rsidP="00D74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C3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D74C55" w:rsidRPr="00C3340D" w:rsidRDefault="00D74C55" w:rsidP="00D74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C68DA" w:rsidRPr="00C3340D" w:rsidRDefault="008956B4" w:rsidP="00C3340D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C3340D">
        <w:rPr>
          <w:b/>
          <w:color w:val="000000" w:themeColor="text1"/>
          <w:sz w:val="28"/>
          <w:szCs w:val="28"/>
        </w:rPr>
        <w:t>Р</w:t>
      </w:r>
      <w:r w:rsidR="009D3D12" w:rsidRPr="00C3340D">
        <w:rPr>
          <w:b/>
          <w:color w:val="000000" w:themeColor="text1"/>
          <w:sz w:val="28"/>
          <w:szCs w:val="28"/>
        </w:rPr>
        <w:t>аздел</w:t>
      </w:r>
      <w:r w:rsidRPr="00C3340D">
        <w:rPr>
          <w:b/>
          <w:color w:val="000000" w:themeColor="text1"/>
          <w:sz w:val="28"/>
          <w:szCs w:val="28"/>
        </w:rPr>
        <w:t xml:space="preserve"> 7</w:t>
      </w:r>
      <w:r w:rsidR="00F2567F" w:rsidRPr="00C3340D">
        <w:rPr>
          <w:b/>
          <w:color w:val="000000" w:themeColor="text1"/>
          <w:sz w:val="28"/>
          <w:szCs w:val="28"/>
        </w:rPr>
        <w:t xml:space="preserve">. </w:t>
      </w:r>
      <w:r w:rsidR="00F2567F" w:rsidRPr="00C3340D">
        <w:rPr>
          <w:b/>
          <w:sz w:val="28"/>
          <w:szCs w:val="28"/>
        </w:rPr>
        <w:t>П</w:t>
      </w:r>
      <w:r w:rsidR="009D3D12" w:rsidRPr="00C3340D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C3340D" w:rsidRDefault="00171BE0" w:rsidP="00C3340D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proofErr w:type="spellStart"/>
      <w:r w:rsidRPr="00C3340D">
        <w:rPr>
          <w:b/>
          <w:sz w:val="28"/>
          <w:szCs w:val="28"/>
        </w:rPr>
        <w:t>Талалихинского</w:t>
      </w:r>
      <w:proofErr w:type="spellEnd"/>
      <w:r w:rsidR="009D3D12" w:rsidRPr="00C3340D">
        <w:rPr>
          <w:b/>
          <w:sz w:val="28"/>
          <w:szCs w:val="28"/>
        </w:rPr>
        <w:t xml:space="preserve"> сельского поселения</w:t>
      </w:r>
    </w:p>
    <w:p w:rsidR="00C7089D" w:rsidRPr="00C3340D" w:rsidRDefault="00C7089D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C3340D" w:rsidRDefault="004B1CB3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C3340D">
        <w:rPr>
          <w:rFonts w:ascii="Times New Roman" w:eastAsia="Calibri" w:hAnsi="Times New Roman" w:cs="Times New Roman"/>
          <w:sz w:val="28"/>
          <w:szCs w:val="28"/>
        </w:rPr>
        <w:t>ы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 w:rsidRPr="00C3340D">
        <w:rPr>
          <w:rFonts w:ascii="Times New Roman" w:eastAsia="Calibri" w:hAnsi="Times New Roman" w:cs="Times New Roman"/>
          <w:sz w:val="28"/>
          <w:szCs w:val="28"/>
        </w:rPr>
        <w:t>,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Pr="00C3340D" w:rsidRDefault="004B1CB3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40D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</w:t>
      </w:r>
      <w:r w:rsidR="00D74C55">
        <w:rPr>
          <w:rFonts w:ascii="Times New Roman" w:eastAsia="Calibri" w:hAnsi="Times New Roman" w:cs="Times New Roman"/>
          <w:sz w:val="28"/>
          <w:szCs w:val="28"/>
        </w:rPr>
        <w:t>,</w:t>
      </w:r>
      <w:r w:rsidRPr="00C3340D">
        <w:rPr>
          <w:rFonts w:ascii="Times New Roman" w:eastAsia="Calibri" w:hAnsi="Times New Roman" w:cs="Times New Roman"/>
          <w:sz w:val="28"/>
          <w:szCs w:val="28"/>
        </w:rPr>
        <w:t xml:space="preserve">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C3340D" w:rsidRPr="00C3340D" w:rsidRDefault="00C3340D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40D" w:rsidRPr="00C3340D" w:rsidRDefault="00C3340D" w:rsidP="00C3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40D" w:rsidRPr="00633485" w:rsidRDefault="00C3340D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C3340D" w:rsidRPr="00633485" w:rsidRDefault="00C3340D" w:rsidP="00C334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6A586F" w:rsidRPr="00C3340D" w:rsidRDefault="00C3340D" w:rsidP="00C3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</w:t>
      </w:r>
      <w:r w:rsidR="00D74C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6334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proofErr w:type="spellStart"/>
      <w:r w:rsidRPr="00C334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6A586F" w:rsidRPr="00C3340D" w:rsidSect="00D74C55"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91" w:rsidRDefault="00E43191" w:rsidP="00FF4FEB">
      <w:pPr>
        <w:spacing w:after="0" w:line="240" w:lineRule="auto"/>
      </w:pPr>
      <w:r>
        <w:separator/>
      </w:r>
    </w:p>
  </w:endnote>
  <w:endnote w:type="continuationSeparator" w:id="0">
    <w:p w:rsidR="00E43191" w:rsidRDefault="00E43191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3722"/>
      <w:docPartObj>
        <w:docPartGallery w:val="Page Numbers (Bottom of Page)"/>
        <w:docPartUnique/>
      </w:docPartObj>
    </w:sdtPr>
    <w:sdtContent>
      <w:p w:rsidR="00D74C55" w:rsidRDefault="00D74C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9F">
          <w:rPr>
            <w:noProof/>
          </w:rPr>
          <w:t>29</w:t>
        </w:r>
        <w:r>
          <w:fldChar w:fldCharType="end"/>
        </w:r>
      </w:p>
    </w:sdtContent>
  </w:sdt>
  <w:p w:rsidR="00E43191" w:rsidRDefault="00E431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91" w:rsidRDefault="00E43191" w:rsidP="00FF4FEB">
      <w:pPr>
        <w:spacing w:after="0" w:line="240" w:lineRule="auto"/>
      </w:pPr>
      <w:r>
        <w:separator/>
      </w:r>
    </w:p>
  </w:footnote>
  <w:footnote w:type="continuationSeparator" w:id="0">
    <w:p w:rsidR="00E43191" w:rsidRDefault="00E43191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9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20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56EA0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488"/>
    <w:rsid w:val="000A155A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41F7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016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0C02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1BE0"/>
    <w:rsid w:val="0017247D"/>
    <w:rsid w:val="00172615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592"/>
    <w:rsid w:val="00193C63"/>
    <w:rsid w:val="00193FD6"/>
    <w:rsid w:val="00194B28"/>
    <w:rsid w:val="00196E75"/>
    <w:rsid w:val="0019793E"/>
    <w:rsid w:val="001A03E8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01A7"/>
    <w:rsid w:val="00200C4B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64D"/>
    <w:rsid w:val="00231F92"/>
    <w:rsid w:val="00233DF2"/>
    <w:rsid w:val="00235845"/>
    <w:rsid w:val="00235CEB"/>
    <w:rsid w:val="00236295"/>
    <w:rsid w:val="00236786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710AB"/>
    <w:rsid w:val="00271AF3"/>
    <w:rsid w:val="00271CCD"/>
    <w:rsid w:val="00272D16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2F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64E"/>
    <w:rsid w:val="00327123"/>
    <w:rsid w:val="00332041"/>
    <w:rsid w:val="003324B3"/>
    <w:rsid w:val="0033381C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3352"/>
    <w:rsid w:val="003738BE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2D37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4A70"/>
    <w:rsid w:val="003F5760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0FB"/>
    <w:rsid w:val="00415C49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482A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740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514"/>
    <w:rsid w:val="00504B83"/>
    <w:rsid w:val="00504DFB"/>
    <w:rsid w:val="00505830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17C4"/>
    <w:rsid w:val="0054414D"/>
    <w:rsid w:val="005451FE"/>
    <w:rsid w:val="00545B10"/>
    <w:rsid w:val="00547F64"/>
    <w:rsid w:val="005517B0"/>
    <w:rsid w:val="00551ABA"/>
    <w:rsid w:val="00552567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2F79"/>
    <w:rsid w:val="005A4171"/>
    <w:rsid w:val="005A50EB"/>
    <w:rsid w:val="005A6A75"/>
    <w:rsid w:val="005A6C2E"/>
    <w:rsid w:val="005A7734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465"/>
    <w:rsid w:val="005C0696"/>
    <w:rsid w:val="005C0D32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737A"/>
    <w:rsid w:val="0063177F"/>
    <w:rsid w:val="0063266B"/>
    <w:rsid w:val="00633485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4CEE"/>
    <w:rsid w:val="00666989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EBF"/>
    <w:rsid w:val="006D329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5C8"/>
    <w:rsid w:val="00724955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441D"/>
    <w:rsid w:val="00754DE6"/>
    <w:rsid w:val="007553DB"/>
    <w:rsid w:val="00756CBA"/>
    <w:rsid w:val="007614D1"/>
    <w:rsid w:val="0076247F"/>
    <w:rsid w:val="007636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3A99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3706"/>
    <w:rsid w:val="0080492B"/>
    <w:rsid w:val="008049D2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5B8E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2A8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5DD"/>
    <w:rsid w:val="00873AE6"/>
    <w:rsid w:val="008745D5"/>
    <w:rsid w:val="00875FDE"/>
    <w:rsid w:val="00876B4F"/>
    <w:rsid w:val="0088059F"/>
    <w:rsid w:val="008809CE"/>
    <w:rsid w:val="00880D27"/>
    <w:rsid w:val="00882455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56B4"/>
    <w:rsid w:val="00896181"/>
    <w:rsid w:val="00896AFE"/>
    <w:rsid w:val="00896B6F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D669F"/>
    <w:rsid w:val="008E22B6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5A73"/>
    <w:rsid w:val="00935A83"/>
    <w:rsid w:val="00937104"/>
    <w:rsid w:val="009403C2"/>
    <w:rsid w:val="009404A8"/>
    <w:rsid w:val="0094163F"/>
    <w:rsid w:val="00942236"/>
    <w:rsid w:val="00943DE1"/>
    <w:rsid w:val="00944560"/>
    <w:rsid w:val="00945C4A"/>
    <w:rsid w:val="00945CA3"/>
    <w:rsid w:val="00946F28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911BD"/>
    <w:rsid w:val="0099395E"/>
    <w:rsid w:val="009940F7"/>
    <w:rsid w:val="009941EB"/>
    <w:rsid w:val="00994C5A"/>
    <w:rsid w:val="00995119"/>
    <w:rsid w:val="009951D0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5571"/>
    <w:rsid w:val="009B61BA"/>
    <w:rsid w:val="009B63DA"/>
    <w:rsid w:val="009B6958"/>
    <w:rsid w:val="009B7DF0"/>
    <w:rsid w:val="009C2669"/>
    <w:rsid w:val="009C49AF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702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67965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AF6E6D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4959"/>
    <w:rsid w:val="00B25382"/>
    <w:rsid w:val="00B26548"/>
    <w:rsid w:val="00B26916"/>
    <w:rsid w:val="00B26D4B"/>
    <w:rsid w:val="00B275B9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2B5F"/>
    <w:rsid w:val="00BB38E8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340D"/>
    <w:rsid w:val="00C340FA"/>
    <w:rsid w:val="00C34114"/>
    <w:rsid w:val="00C34D54"/>
    <w:rsid w:val="00C36CFC"/>
    <w:rsid w:val="00C37496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0852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3821"/>
    <w:rsid w:val="00D551EE"/>
    <w:rsid w:val="00D55BD7"/>
    <w:rsid w:val="00D56936"/>
    <w:rsid w:val="00D56C3F"/>
    <w:rsid w:val="00D60F69"/>
    <w:rsid w:val="00D62DFA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4C55"/>
    <w:rsid w:val="00D76310"/>
    <w:rsid w:val="00D771BA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191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EBB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75DC"/>
    <w:rsid w:val="00F27718"/>
    <w:rsid w:val="00F31A63"/>
    <w:rsid w:val="00F32462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382B"/>
    <w:rsid w:val="00F547B7"/>
    <w:rsid w:val="00F54B07"/>
    <w:rsid w:val="00F562EE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C726C"/>
    <w:rsid w:val="00FD0790"/>
    <w:rsid w:val="00FD2C46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406D-3469-4DAE-BC92-272F901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Home</cp:lastModifiedBy>
  <cp:revision>38</cp:revision>
  <cp:lastPrinted>2017-07-19T06:41:00Z</cp:lastPrinted>
  <dcterms:created xsi:type="dcterms:W3CDTF">2018-01-09T05:12:00Z</dcterms:created>
  <dcterms:modified xsi:type="dcterms:W3CDTF">2018-01-09T06:31:00Z</dcterms:modified>
</cp:coreProperties>
</file>